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41BC1" w14:textId="0A5BEEB4" w:rsidR="00024839" w:rsidRPr="00024839" w:rsidRDefault="006111A8" w:rsidP="006111A8">
      <w:pPr>
        <w:tabs>
          <w:tab w:val="left" w:pos="-720"/>
        </w:tabs>
        <w:suppressAutoHyphens/>
        <w:spacing w:before="120" w:after="120"/>
        <w:rPr>
          <w:rFonts w:asciiTheme="minorHAnsi" w:hAnsiTheme="minorHAnsi" w:cstheme="minorHAnsi"/>
          <w:b/>
          <w:bCs/>
          <w:sz w:val="32"/>
          <w:szCs w:val="32"/>
        </w:rPr>
      </w:pPr>
      <w:r>
        <w:rPr>
          <w:rFonts w:asciiTheme="minorHAnsi" w:hAnsiTheme="minorHAnsi" w:cstheme="minorHAnsi"/>
          <w:b/>
          <w:sz w:val="32"/>
        </w:rPr>
        <w:tab/>
      </w:r>
      <w:r>
        <w:rPr>
          <w:rFonts w:asciiTheme="minorHAnsi" w:hAnsiTheme="minorHAnsi" w:cstheme="minorHAnsi"/>
          <w:b/>
          <w:sz w:val="32"/>
        </w:rPr>
        <w:tab/>
      </w:r>
      <w:r>
        <w:rPr>
          <w:rFonts w:asciiTheme="minorHAnsi" w:hAnsiTheme="minorHAnsi" w:cstheme="minorHAnsi"/>
          <w:b/>
          <w:sz w:val="32"/>
        </w:rPr>
        <w:tab/>
      </w:r>
      <w:r w:rsidR="0092297B">
        <w:rPr>
          <w:rFonts w:asciiTheme="minorHAnsi" w:hAnsiTheme="minorHAnsi" w:cstheme="minorHAnsi"/>
          <w:b/>
          <w:bCs/>
          <w:sz w:val="32"/>
          <w:szCs w:val="32"/>
        </w:rPr>
        <w:tab/>
      </w:r>
      <w:r w:rsidR="00024839" w:rsidRPr="00024839">
        <w:rPr>
          <w:rFonts w:asciiTheme="minorHAnsi" w:hAnsiTheme="minorHAnsi" w:cstheme="minorHAnsi"/>
          <w:b/>
          <w:bCs/>
          <w:sz w:val="32"/>
          <w:szCs w:val="32"/>
        </w:rPr>
        <w:t xml:space="preserve">PROFESSIONAL SERVICES AGREEMENT </w:t>
      </w:r>
    </w:p>
    <w:p w14:paraId="6F5E7DB9" w14:textId="77777777" w:rsidR="004B0649" w:rsidRDefault="004B0649" w:rsidP="004B0649">
      <w:pPr>
        <w:spacing w:after="0"/>
        <w:rPr>
          <w:rFonts w:asciiTheme="minorHAnsi" w:hAnsiTheme="minorHAnsi" w:cstheme="minorHAnsi"/>
        </w:rPr>
      </w:pPr>
    </w:p>
    <w:tbl>
      <w:tblPr>
        <w:tblStyle w:val="WLinkTableVertical"/>
        <w:tblW w:w="10149" w:type="dxa"/>
        <w:jc w:val="center"/>
        <w:tblInd w:w="-998" w:type="dxa"/>
        <w:tblLook w:val="01E0" w:firstRow="1" w:lastRow="1" w:firstColumn="1" w:lastColumn="1" w:noHBand="0" w:noVBand="0"/>
      </w:tblPr>
      <w:tblGrid>
        <w:gridCol w:w="2892"/>
        <w:gridCol w:w="7257"/>
      </w:tblGrid>
      <w:tr w:rsidR="002A00B7" w:rsidRPr="00D02B29" w14:paraId="7DBEB24E" w14:textId="77777777" w:rsidTr="006111A8">
        <w:trPr>
          <w:cnfStyle w:val="100000000000" w:firstRow="1" w:lastRow="0" w:firstColumn="0" w:lastColumn="0" w:oddVBand="0" w:evenVBand="0" w:oddHBand="0" w:evenHBand="0" w:firstRowFirstColumn="0" w:firstRowLastColumn="0" w:lastRowFirstColumn="0" w:lastRowLastColumn="0"/>
          <w:jc w:val="center"/>
        </w:trPr>
        <w:tc>
          <w:tcPr>
            <w:tcW w:w="10149" w:type="dxa"/>
            <w:gridSpan w:val="2"/>
            <w:hideMark/>
          </w:tcPr>
          <w:p w14:paraId="7F65C189" w14:textId="77777777" w:rsidR="002A00B7" w:rsidRPr="00D02B29" w:rsidRDefault="002A00B7" w:rsidP="002458A3">
            <w:pPr>
              <w:keepNext/>
              <w:spacing w:after="60"/>
              <w:jc w:val="both"/>
              <w:outlineLvl w:val="0"/>
              <w:rPr>
                <w:rFonts w:asciiTheme="minorHAnsi" w:eastAsia="Times New Roman" w:hAnsiTheme="minorHAnsi" w:cstheme="minorHAnsi"/>
                <w:bCs/>
                <w:kern w:val="32"/>
              </w:rPr>
            </w:pPr>
            <w:r w:rsidRPr="00D02B29">
              <w:rPr>
                <w:rFonts w:asciiTheme="minorHAnsi" w:eastAsia="Times New Roman" w:hAnsiTheme="minorHAnsi" w:cstheme="minorHAnsi"/>
                <w:bCs/>
                <w:kern w:val="32"/>
              </w:rPr>
              <w:t>Parties</w:t>
            </w:r>
          </w:p>
        </w:tc>
      </w:tr>
      <w:tr w:rsidR="00024839" w:rsidRPr="00D02B29" w14:paraId="7E61A6C1" w14:textId="77777777" w:rsidTr="006111A8">
        <w:trPr>
          <w:jc w:val="center"/>
        </w:trPr>
        <w:tc>
          <w:tcPr>
            <w:tcW w:w="2892" w:type="dxa"/>
            <w:hideMark/>
          </w:tcPr>
          <w:p w14:paraId="17CB5F30" w14:textId="77777777" w:rsidR="00024839" w:rsidRPr="00D02B29" w:rsidRDefault="00024839" w:rsidP="002458A3">
            <w:pPr>
              <w:jc w:val="both"/>
              <w:rPr>
                <w:rFonts w:asciiTheme="minorHAnsi" w:eastAsia="Times New Roman" w:hAnsiTheme="minorHAnsi" w:cstheme="minorHAnsi"/>
                <w:b/>
              </w:rPr>
            </w:pPr>
            <w:r w:rsidRPr="00D02B29">
              <w:rPr>
                <w:rFonts w:asciiTheme="minorHAnsi" w:eastAsia="Times New Roman" w:hAnsiTheme="minorHAnsi" w:cstheme="minorHAnsi"/>
                <w:b/>
              </w:rPr>
              <w:t>Between:</w:t>
            </w:r>
          </w:p>
        </w:tc>
        <w:tc>
          <w:tcPr>
            <w:tcW w:w="7257" w:type="dxa"/>
          </w:tcPr>
          <w:p w14:paraId="1A5D0A52" w14:textId="1C4B9233" w:rsidR="00024839" w:rsidRPr="00D02B29" w:rsidRDefault="00024839" w:rsidP="002A00B7">
            <w:pPr>
              <w:rPr>
                <w:rFonts w:asciiTheme="minorHAnsi" w:hAnsiTheme="minorHAnsi" w:cstheme="minorHAnsi"/>
              </w:rPr>
            </w:pPr>
            <w:r w:rsidRPr="00D02B29">
              <w:rPr>
                <w:rFonts w:asciiTheme="minorHAnsi" w:hAnsiTheme="minorHAnsi" w:cstheme="minorHAnsi"/>
                <w:i/>
              </w:rPr>
              <w:t xml:space="preserve">&lt;If Company: </w:t>
            </w:r>
            <w:r w:rsidRPr="00D02B29">
              <w:rPr>
                <w:rFonts w:asciiTheme="minorHAnsi" w:hAnsiTheme="minorHAnsi" w:cstheme="minorHAnsi"/>
                <w:highlight w:val="yellow"/>
              </w:rPr>
              <w:t>[Company A],</w:t>
            </w:r>
            <w:r w:rsidRPr="00D02B29">
              <w:rPr>
                <w:rFonts w:asciiTheme="minorHAnsi" w:hAnsiTheme="minorHAnsi" w:cstheme="minorHAnsi"/>
              </w:rPr>
              <w:t xml:space="preserve">having its registered offices at </w:t>
            </w:r>
            <w:r w:rsidRPr="00D02B29">
              <w:rPr>
                <w:rFonts w:asciiTheme="minorHAnsi" w:hAnsiTheme="minorHAnsi" w:cstheme="minorHAnsi"/>
                <w:highlight w:val="yellow"/>
              </w:rPr>
              <w:t>[Insert registered offices]</w:t>
            </w:r>
            <w:r w:rsidRPr="00D02B29">
              <w:rPr>
                <w:rFonts w:asciiTheme="minorHAnsi" w:hAnsiTheme="minorHAnsi" w:cstheme="minorHAnsi"/>
              </w:rPr>
              <w:t>&gt; &lt;</w:t>
            </w:r>
            <w:r w:rsidRPr="00D02B29">
              <w:rPr>
                <w:rFonts w:asciiTheme="minorHAnsi" w:hAnsiTheme="minorHAnsi" w:cstheme="minorHAnsi"/>
                <w:i/>
              </w:rPr>
              <w:t xml:space="preserve">if Individual </w:t>
            </w:r>
            <w:r w:rsidRPr="00D02B29">
              <w:rPr>
                <w:rFonts w:asciiTheme="minorHAnsi" w:hAnsiTheme="minorHAnsi" w:cstheme="minorHAnsi"/>
                <w:highlight w:val="yellow"/>
              </w:rPr>
              <w:t>[Insert Full Name],</w:t>
            </w:r>
            <w:r w:rsidRPr="00D02B29">
              <w:rPr>
                <w:rFonts w:asciiTheme="minorHAnsi" w:hAnsiTheme="minorHAnsi" w:cstheme="minorHAnsi"/>
              </w:rPr>
              <w:t xml:space="preserve"> residing at </w:t>
            </w:r>
            <w:r w:rsidRPr="00D02B29">
              <w:rPr>
                <w:rFonts w:asciiTheme="minorHAnsi" w:hAnsiTheme="minorHAnsi" w:cstheme="minorHAnsi"/>
                <w:highlight w:val="yellow"/>
              </w:rPr>
              <w:t>[Insert residential address]</w:t>
            </w:r>
            <w:r w:rsidRPr="00D02B29">
              <w:rPr>
                <w:rFonts w:asciiTheme="minorHAnsi" w:hAnsiTheme="minorHAnsi" w:cstheme="minorHAnsi"/>
              </w:rPr>
              <w:t>&gt;,  (“Client”);</w:t>
            </w:r>
          </w:p>
        </w:tc>
      </w:tr>
      <w:tr w:rsidR="00024839" w:rsidRPr="00D02B29" w14:paraId="166FE91E" w14:textId="77777777" w:rsidTr="006111A8">
        <w:trPr>
          <w:cnfStyle w:val="010000000000" w:firstRow="0" w:lastRow="1" w:firstColumn="0" w:lastColumn="0" w:oddVBand="0" w:evenVBand="0" w:oddHBand="0" w:evenHBand="0" w:firstRowFirstColumn="0" w:firstRowLastColumn="0" w:lastRowFirstColumn="0" w:lastRowLastColumn="0"/>
          <w:jc w:val="center"/>
        </w:trPr>
        <w:tc>
          <w:tcPr>
            <w:tcW w:w="2892" w:type="dxa"/>
          </w:tcPr>
          <w:p w14:paraId="03473872" w14:textId="77777777" w:rsidR="00024839" w:rsidRPr="00D02B29" w:rsidRDefault="00024839" w:rsidP="002458A3">
            <w:pPr>
              <w:jc w:val="both"/>
              <w:rPr>
                <w:rFonts w:asciiTheme="minorHAnsi" w:eastAsia="Times New Roman" w:hAnsiTheme="minorHAnsi" w:cstheme="minorHAnsi"/>
                <w:b/>
              </w:rPr>
            </w:pPr>
            <w:r w:rsidRPr="00D02B29">
              <w:rPr>
                <w:rFonts w:asciiTheme="minorHAnsi" w:eastAsia="Times New Roman" w:hAnsiTheme="minorHAnsi" w:cstheme="minorHAnsi"/>
                <w:b/>
              </w:rPr>
              <w:t>And:</w:t>
            </w:r>
          </w:p>
        </w:tc>
        <w:tc>
          <w:tcPr>
            <w:tcW w:w="7257" w:type="dxa"/>
          </w:tcPr>
          <w:p w14:paraId="515DCC35" w14:textId="6A56418F" w:rsidR="00024839" w:rsidRPr="00D02B29" w:rsidRDefault="00D915A5" w:rsidP="00D915A5">
            <w:pPr>
              <w:rPr>
                <w:rFonts w:asciiTheme="minorHAnsi" w:hAnsiTheme="minorHAnsi" w:cstheme="minorHAnsi"/>
              </w:rPr>
            </w:pPr>
            <w:r w:rsidRPr="00D02B29">
              <w:rPr>
                <w:rFonts w:asciiTheme="minorHAnsi" w:hAnsiTheme="minorHAnsi" w:cstheme="minorHAnsi"/>
                <w:i/>
              </w:rPr>
              <w:t xml:space="preserve">&lt;If Company: </w:t>
            </w:r>
            <w:r w:rsidR="00D013D8">
              <w:rPr>
                <w:rFonts w:asciiTheme="minorHAnsi" w:hAnsiTheme="minorHAnsi" w:cstheme="minorHAnsi"/>
                <w:highlight w:val="yellow"/>
              </w:rPr>
              <w:t>[Company B</w:t>
            </w:r>
            <w:bookmarkStart w:id="0" w:name="_GoBack"/>
            <w:bookmarkEnd w:id="0"/>
            <w:r w:rsidRPr="00D02B29">
              <w:rPr>
                <w:rFonts w:asciiTheme="minorHAnsi" w:hAnsiTheme="minorHAnsi" w:cstheme="minorHAnsi"/>
                <w:highlight w:val="yellow"/>
              </w:rPr>
              <w:t>]</w:t>
            </w:r>
            <w:proofErr w:type="gramStart"/>
            <w:r w:rsidRPr="00D02B29">
              <w:rPr>
                <w:rFonts w:asciiTheme="minorHAnsi" w:hAnsiTheme="minorHAnsi" w:cstheme="minorHAnsi"/>
                <w:highlight w:val="yellow"/>
              </w:rPr>
              <w:t>,</w:t>
            </w:r>
            <w:r w:rsidRPr="00D02B29">
              <w:rPr>
                <w:rFonts w:asciiTheme="minorHAnsi" w:hAnsiTheme="minorHAnsi" w:cstheme="minorHAnsi"/>
              </w:rPr>
              <w:t>having</w:t>
            </w:r>
            <w:proofErr w:type="gramEnd"/>
            <w:r w:rsidRPr="00D02B29">
              <w:rPr>
                <w:rFonts w:asciiTheme="minorHAnsi" w:hAnsiTheme="minorHAnsi" w:cstheme="minorHAnsi"/>
              </w:rPr>
              <w:t xml:space="preserve"> its registered offices at </w:t>
            </w:r>
            <w:r w:rsidRPr="00D02B29">
              <w:rPr>
                <w:rFonts w:asciiTheme="minorHAnsi" w:hAnsiTheme="minorHAnsi" w:cstheme="minorHAnsi"/>
                <w:highlight w:val="yellow"/>
              </w:rPr>
              <w:t>[Insert registered offices]</w:t>
            </w:r>
            <w:r w:rsidRPr="00D02B29">
              <w:rPr>
                <w:rFonts w:asciiTheme="minorHAnsi" w:hAnsiTheme="minorHAnsi" w:cstheme="minorHAnsi"/>
              </w:rPr>
              <w:t>&gt; &lt;</w:t>
            </w:r>
            <w:r w:rsidRPr="00D02B29">
              <w:rPr>
                <w:rFonts w:asciiTheme="minorHAnsi" w:hAnsiTheme="minorHAnsi" w:cstheme="minorHAnsi"/>
                <w:i/>
              </w:rPr>
              <w:t xml:space="preserve">if Individual </w:t>
            </w:r>
            <w:r w:rsidRPr="00D02B29">
              <w:rPr>
                <w:rFonts w:asciiTheme="minorHAnsi" w:hAnsiTheme="minorHAnsi" w:cstheme="minorHAnsi"/>
                <w:highlight w:val="yellow"/>
              </w:rPr>
              <w:t>[Insert Full Name],</w:t>
            </w:r>
            <w:r w:rsidRPr="00D02B29">
              <w:rPr>
                <w:rFonts w:asciiTheme="minorHAnsi" w:hAnsiTheme="minorHAnsi" w:cstheme="minorHAnsi"/>
              </w:rPr>
              <w:t xml:space="preserve"> residing at </w:t>
            </w:r>
            <w:r w:rsidRPr="00D02B29">
              <w:rPr>
                <w:rFonts w:asciiTheme="minorHAnsi" w:hAnsiTheme="minorHAnsi" w:cstheme="minorHAnsi"/>
                <w:highlight w:val="yellow"/>
              </w:rPr>
              <w:t>[Insert residential address]</w:t>
            </w:r>
            <w:r w:rsidRPr="00D02B29">
              <w:rPr>
                <w:rFonts w:asciiTheme="minorHAnsi" w:hAnsiTheme="minorHAnsi" w:cstheme="minorHAnsi"/>
              </w:rPr>
              <w:t xml:space="preserve">&gt;,  </w:t>
            </w:r>
            <w:r w:rsidR="00024839" w:rsidRPr="00D02B29">
              <w:rPr>
                <w:rFonts w:asciiTheme="minorHAnsi" w:hAnsiTheme="minorHAnsi" w:cstheme="minorHAnsi"/>
              </w:rPr>
              <w:t>(“</w:t>
            </w:r>
            <w:r>
              <w:rPr>
                <w:rFonts w:asciiTheme="minorHAnsi" w:hAnsiTheme="minorHAnsi" w:cstheme="minorHAnsi"/>
              </w:rPr>
              <w:t>KiwiNet Partner</w:t>
            </w:r>
            <w:r w:rsidR="00024839" w:rsidRPr="00D02B29">
              <w:rPr>
                <w:rFonts w:asciiTheme="minorHAnsi" w:hAnsiTheme="minorHAnsi" w:cstheme="minorHAnsi"/>
              </w:rPr>
              <w:t>”).</w:t>
            </w:r>
          </w:p>
        </w:tc>
      </w:tr>
    </w:tbl>
    <w:p w14:paraId="0D702FC8" w14:textId="77777777" w:rsidR="002A00B7" w:rsidRPr="00D02B29" w:rsidRDefault="002A00B7" w:rsidP="004B0649">
      <w:pPr>
        <w:spacing w:after="0"/>
        <w:rPr>
          <w:rFonts w:asciiTheme="minorHAnsi" w:hAnsiTheme="minorHAnsi" w:cstheme="minorHAnsi"/>
          <w:sz w:val="20"/>
          <w:szCs w:val="20"/>
        </w:rPr>
      </w:pPr>
    </w:p>
    <w:tbl>
      <w:tblPr>
        <w:tblStyle w:val="WLinkTableVertical"/>
        <w:tblW w:w="10278" w:type="dxa"/>
        <w:jc w:val="center"/>
        <w:tblInd w:w="-1055" w:type="dxa"/>
        <w:tblLook w:val="01E0" w:firstRow="1" w:lastRow="1" w:firstColumn="1" w:lastColumn="1" w:noHBand="0" w:noVBand="0"/>
      </w:tblPr>
      <w:tblGrid>
        <w:gridCol w:w="10278"/>
      </w:tblGrid>
      <w:tr w:rsidR="002A00B7" w:rsidRPr="00D02B29" w14:paraId="6BA7F1D4" w14:textId="77777777" w:rsidTr="006111A8">
        <w:trPr>
          <w:cnfStyle w:val="100000000000" w:firstRow="1" w:lastRow="0" w:firstColumn="0" w:lastColumn="0" w:oddVBand="0" w:evenVBand="0" w:oddHBand="0" w:evenHBand="0" w:firstRowFirstColumn="0" w:firstRowLastColumn="0" w:lastRowFirstColumn="0" w:lastRowLastColumn="0"/>
          <w:jc w:val="center"/>
        </w:trPr>
        <w:tc>
          <w:tcPr>
            <w:tcW w:w="10278" w:type="dxa"/>
            <w:hideMark/>
          </w:tcPr>
          <w:p w14:paraId="75AC3CDD" w14:textId="77777777" w:rsidR="002A00B7" w:rsidRPr="00D02B29" w:rsidRDefault="002A00B7" w:rsidP="002458A3">
            <w:pPr>
              <w:keepNext/>
              <w:spacing w:after="60"/>
              <w:jc w:val="both"/>
              <w:outlineLvl w:val="0"/>
              <w:rPr>
                <w:rFonts w:asciiTheme="minorHAnsi" w:eastAsia="Times New Roman" w:hAnsiTheme="minorHAnsi" w:cstheme="minorHAnsi"/>
                <w:bCs/>
                <w:kern w:val="32"/>
              </w:rPr>
            </w:pPr>
            <w:r w:rsidRPr="00D02B29">
              <w:rPr>
                <w:rFonts w:asciiTheme="minorHAnsi" w:eastAsia="Times New Roman" w:hAnsiTheme="minorHAnsi" w:cstheme="minorHAnsi"/>
                <w:bCs/>
                <w:kern w:val="32"/>
              </w:rPr>
              <w:t>Background:</w:t>
            </w:r>
          </w:p>
        </w:tc>
      </w:tr>
      <w:tr w:rsidR="002A00B7" w:rsidRPr="00D02B29" w14:paraId="370C9B35" w14:textId="77777777" w:rsidTr="006111A8">
        <w:trPr>
          <w:cnfStyle w:val="010000000000" w:firstRow="0" w:lastRow="1" w:firstColumn="0" w:lastColumn="0" w:oddVBand="0" w:evenVBand="0" w:oddHBand="0" w:evenHBand="0" w:firstRowFirstColumn="0" w:firstRowLastColumn="0" w:lastRowFirstColumn="0" w:lastRowLastColumn="0"/>
          <w:jc w:val="center"/>
        </w:trPr>
        <w:tc>
          <w:tcPr>
            <w:tcW w:w="10278" w:type="dxa"/>
          </w:tcPr>
          <w:p w14:paraId="55083601" w14:textId="1E01E373" w:rsidR="002A00B7" w:rsidRPr="00D02B29" w:rsidRDefault="00A1301E" w:rsidP="00024839">
            <w:pPr>
              <w:keepNext/>
              <w:ind w:left="748" w:hanging="748"/>
              <w:jc w:val="both"/>
              <w:outlineLvl w:val="0"/>
              <w:rPr>
                <w:rFonts w:asciiTheme="minorHAnsi" w:eastAsia="Times New Roman" w:hAnsiTheme="minorHAnsi" w:cstheme="minorHAnsi"/>
                <w:b/>
              </w:rPr>
            </w:pPr>
            <w:r w:rsidRPr="00D02B29">
              <w:rPr>
                <w:rFonts w:asciiTheme="minorHAnsi" w:hAnsiTheme="minorHAnsi" w:cstheme="minorHAnsi"/>
                <w:i/>
              </w:rPr>
              <w:t>[</w:t>
            </w:r>
            <w:r w:rsidRPr="00D02B29">
              <w:rPr>
                <w:rFonts w:asciiTheme="minorHAnsi" w:hAnsiTheme="minorHAnsi" w:cstheme="minorHAnsi"/>
                <w:i/>
                <w:highlight w:val="yellow"/>
              </w:rPr>
              <w:t>for context/information purposes only - do not include any contractual terms here.  Delete this background section if it is not necessary</w:t>
            </w:r>
            <w:r w:rsidRPr="00D02B29">
              <w:rPr>
                <w:rFonts w:asciiTheme="minorHAnsi" w:hAnsiTheme="minorHAnsi" w:cstheme="minorHAnsi"/>
                <w:i/>
              </w:rPr>
              <w:t>]</w:t>
            </w:r>
          </w:p>
        </w:tc>
      </w:tr>
    </w:tbl>
    <w:p w14:paraId="23E5CEDE" w14:textId="77777777" w:rsidR="002A00B7" w:rsidRPr="00D02B29" w:rsidRDefault="002A00B7" w:rsidP="002A00B7">
      <w:pPr>
        <w:spacing w:after="0"/>
        <w:rPr>
          <w:rFonts w:asciiTheme="minorHAnsi" w:hAnsiTheme="minorHAnsi" w:cstheme="minorHAnsi"/>
          <w:sz w:val="20"/>
          <w:szCs w:val="20"/>
        </w:rPr>
      </w:pPr>
    </w:p>
    <w:tbl>
      <w:tblPr>
        <w:tblStyle w:val="WLinkTableVertical"/>
        <w:tblW w:w="10162" w:type="dxa"/>
        <w:jc w:val="center"/>
        <w:tblLook w:val="01E0" w:firstRow="1" w:lastRow="1" w:firstColumn="1" w:lastColumn="1" w:noHBand="0" w:noVBand="0"/>
      </w:tblPr>
      <w:tblGrid>
        <w:gridCol w:w="2752"/>
        <w:gridCol w:w="7410"/>
      </w:tblGrid>
      <w:tr w:rsidR="00835F9B" w:rsidRPr="00D02B29" w14:paraId="4D15D128" w14:textId="77777777" w:rsidTr="006111A8">
        <w:trPr>
          <w:cnfStyle w:val="100000000000" w:firstRow="1" w:lastRow="0" w:firstColumn="0" w:lastColumn="0" w:oddVBand="0" w:evenVBand="0" w:oddHBand="0" w:evenHBand="0" w:firstRowFirstColumn="0" w:firstRowLastColumn="0" w:lastRowFirstColumn="0" w:lastRowLastColumn="0"/>
          <w:trHeight w:val="303"/>
          <w:jc w:val="center"/>
        </w:trPr>
        <w:tc>
          <w:tcPr>
            <w:tcW w:w="10162" w:type="dxa"/>
            <w:gridSpan w:val="2"/>
            <w:hideMark/>
          </w:tcPr>
          <w:p w14:paraId="670F329E" w14:textId="420619AA" w:rsidR="00835F9B" w:rsidRPr="00D02B29" w:rsidRDefault="00835F9B" w:rsidP="003316AA">
            <w:pPr>
              <w:keepNext/>
              <w:spacing w:after="60"/>
              <w:jc w:val="both"/>
              <w:outlineLvl w:val="0"/>
              <w:rPr>
                <w:rFonts w:asciiTheme="minorHAnsi" w:eastAsia="Times New Roman" w:hAnsiTheme="minorHAnsi" w:cstheme="minorHAnsi"/>
                <w:bCs/>
                <w:kern w:val="32"/>
              </w:rPr>
            </w:pPr>
            <w:r w:rsidRPr="00D02B29">
              <w:rPr>
                <w:rFonts w:asciiTheme="minorHAnsi" w:eastAsia="Times New Roman" w:hAnsiTheme="minorHAnsi" w:cstheme="minorHAnsi"/>
                <w:bCs/>
                <w:kern w:val="32"/>
              </w:rPr>
              <w:t>Specific terms</w:t>
            </w:r>
          </w:p>
        </w:tc>
      </w:tr>
      <w:tr w:rsidR="00835F9B" w:rsidRPr="00D02B29" w14:paraId="3855D02C" w14:textId="77777777" w:rsidTr="006111A8">
        <w:trPr>
          <w:trHeight w:val="446"/>
          <w:jc w:val="center"/>
        </w:trPr>
        <w:tc>
          <w:tcPr>
            <w:tcW w:w="2752" w:type="dxa"/>
            <w:hideMark/>
          </w:tcPr>
          <w:p w14:paraId="5905CBBD" w14:textId="1AE0969C" w:rsidR="00835F9B"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 xml:space="preserve">Work </w:t>
            </w:r>
          </w:p>
        </w:tc>
        <w:tc>
          <w:tcPr>
            <w:tcW w:w="7410" w:type="dxa"/>
          </w:tcPr>
          <w:p w14:paraId="4E65F431" w14:textId="1E7C923F" w:rsidR="00835F9B" w:rsidRPr="00D02B29" w:rsidRDefault="006111A8" w:rsidP="006111A8">
            <w:pPr>
              <w:tabs>
                <w:tab w:val="left" w:pos="3686"/>
                <w:tab w:val="right" w:pos="9072"/>
              </w:tabs>
              <w:spacing w:after="240"/>
              <w:rPr>
                <w:rFonts w:asciiTheme="minorHAnsi" w:hAnsiTheme="minorHAnsi" w:cstheme="minorHAnsi"/>
              </w:rPr>
            </w:pPr>
            <w:r w:rsidRPr="00D02B29">
              <w:rPr>
                <w:rFonts w:asciiTheme="minorHAnsi" w:hAnsiTheme="minorHAnsi" w:cstheme="minorHAnsi"/>
              </w:rPr>
              <w:t>[</w:t>
            </w:r>
            <w:r w:rsidRPr="00D02B29">
              <w:rPr>
                <w:rFonts w:asciiTheme="minorHAnsi" w:hAnsiTheme="minorHAnsi" w:cstheme="minorHAnsi"/>
                <w:highlight w:val="yellow"/>
              </w:rPr>
              <w:t>d</w:t>
            </w:r>
            <w:r w:rsidRPr="00D02B29">
              <w:rPr>
                <w:rFonts w:asciiTheme="minorHAnsi" w:hAnsiTheme="minorHAnsi" w:cstheme="minorHAnsi"/>
                <w:i/>
                <w:highlight w:val="yellow"/>
              </w:rPr>
              <w:t>escription of goods or services to be provided</w:t>
            </w:r>
            <w:r w:rsidRPr="00D02B29">
              <w:rPr>
                <w:rFonts w:asciiTheme="minorHAnsi" w:hAnsiTheme="minorHAnsi" w:cstheme="minorHAnsi"/>
              </w:rPr>
              <w:t>]</w:t>
            </w:r>
          </w:p>
        </w:tc>
      </w:tr>
      <w:tr w:rsidR="00835F9B" w:rsidRPr="00D02B29" w14:paraId="542BA900" w14:textId="77777777" w:rsidTr="006111A8">
        <w:trPr>
          <w:trHeight w:val="463"/>
          <w:jc w:val="center"/>
        </w:trPr>
        <w:tc>
          <w:tcPr>
            <w:tcW w:w="2752" w:type="dxa"/>
          </w:tcPr>
          <w:p w14:paraId="4F1FEFB1" w14:textId="25730AE4" w:rsidR="00835F9B"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 xml:space="preserve">Deliverables and Deliverable dates </w:t>
            </w:r>
          </w:p>
        </w:tc>
        <w:tc>
          <w:tcPr>
            <w:tcW w:w="7410" w:type="dxa"/>
          </w:tcPr>
          <w:p w14:paraId="173B2CA0" w14:textId="15F05698" w:rsidR="00835F9B" w:rsidRPr="00D02B29" w:rsidRDefault="006111A8" w:rsidP="003316AA">
            <w:pPr>
              <w:rPr>
                <w:rFonts w:asciiTheme="minorHAnsi" w:hAnsiTheme="minorHAnsi" w:cstheme="minorHAnsi"/>
              </w:rPr>
            </w:pPr>
            <w:r w:rsidRPr="00D02B29">
              <w:rPr>
                <w:rFonts w:asciiTheme="minorHAnsi" w:hAnsiTheme="minorHAnsi" w:cstheme="minorHAnsi"/>
              </w:rPr>
              <w:t>[</w:t>
            </w:r>
            <w:r w:rsidRPr="00D02B29">
              <w:rPr>
                <w:rFonts w:asciiTheme="minorHAnsi" w:hAnsiTheme="minorHAnsi" w:cstheme="minorHAnsi"/>
                <w:i/>
                <w:highlight w:val="yellow"/>
              </w:rPr>
              <w:t>list of deliverables and dates</w:t>
            </w:r>
            <w:r w:rsidRPr="00D02B29">
              <w:rPr>
                <w:rFonts w:asciiTheme="minorHAnsi" w:hAnsiTheme="minorHAnsi" w:cstheme="minorHAnsi"/>
              </w:rPr>
              <w:t>]</w:t>
            </w:r>
          </w:p>
        </w:tc>
      </w:tr>
      <w:tr w:rsidR="00835F9B" w:rsidRPr="00D02B29" w14:paraId="14240681" w14:textId="77777777" w:rsidTr="006111A8">
        <w:trPr>
          <w:trHeight w:val="231"/>
          <w:jc w:val="center"/>
        </w:trPr>
        <w:tc>
          <w:tcPr>
            <w:tcW w:w="2752" w:type="dxa"/>
            <w:hideMark/>
          </w:tcPr>
          <w:p w14:paraId="174508F7" w14:textId="3D47BD1A" w:rsidR="00835F9B"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Fees ($NZ)</w:t>
            </w:r>
          </w:p>
        </w:tc>
        <w:tc>
          <w:tcPr>
            <w:tcW w:w="7410" w:type="dxa"/>
          </w:tcPr>
          <w:p w14:paraId="4E75B16A" w14:textId="2CA43148" w:rsidR="00835F9B" w:rsidRPr="00D02B29" w:rsidRDefault="006111A8" w:rsidP="00835F9B">
            <w:pPr>
              <w:rPr>
                <w:rFonts w:asciiTheme="minorHAnsi" w:hAnsiTheme="minorHAnsi" w:cstheme="minorHAnsi"/>
              </w:rPr>
            </w:pPr>
            <w:r w:rsidRPr="00D02B29">
              <w:rPr>
                <w:rFonts w:asciiTheme="minorHAnsi" w:hAnsiTheme="minorHAnsi" w:cstheme="minorHAnsi"/>
              </w:rPr>
              <w:t>[</w:t>
            </w:r>
            <w:r w:rsidRPr="00D02B29">
              <w:rPr>
                <w:rFonts w:asciiTheme="minorHAnsi" w:hAnsiTheme="minorHAnsi" w:cstheme="minorHAnsi"/>
                <w:i/>
                <w:highlight w:val="yellow"/>
              </w:rPr>
              <w:t>hourly rate</w:t>
            </w:r>
            <w:r w:rsidRPr="00D02B29">
              <w:rPr>
                <w:rFonts w:asciiTheme="minorHAnsi" w:hAnsiTheme="minorHAnsi" w:cstheme="minorHAnsi"/>
              </w:rPr>
              <w:t>] plus GST or [</w:t>
            </w:r>
            <w:r w:rsidRPr="00D02B29">
              <w:rPr>
                <w:rFonts w:asciiTheme="minorHAnsi" w:hAnsiTheme="minorHAnsi" w:cstheme="minorHAnsi"/>
                <w:i/>
                <w:highlight w:val="yellow"/>
              </w:rPr>
              <w:t>fixed price</w:t>
            </w:r>
            <w:r w:rsidRPr="00D02B29">
              <w:rPr>
                <w:rFonts w:asciiTheme="minorHAnsi" w:hAnsiTheme="minorHAnsi" w:cstheme="minorHAnsi"/>
              </w:rPr>
              <w:t>] plus GST</w:t>
            </w:r>
          </w:p>
        </w:tc>
      </w:tr>
      <w:tr w:rsidR="00835F9B" w:rsidRPr="00D02B29" w14:paraId="45360AA2" w14:textId="77777777" w:rsidTr="006111A8">
        <w:trPr>
          <w:trHeight w:val="213"/>
          <w:jc w:val="center"/>
        </w:trPr>
        <w:tc>
          <w:tcPr>
            <w:tcW w:w="2752" w:type="dxa"/>
          </w:tcPr>
          <w:p w14:paraId="451A31EB" w14:textId="042E6451" w:rsidR="00835F9B"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Expenses</w:t>
            </w:r>
          </w:p>
        </w:tc>
        <w:tc>
          <w:tcPr>
            <w:tcW w:w="7410" w:type="dxa"/>
          </w:tcPr>
          <w:p w14:paraId="18F9E0E9" w14:textId="4957EC3C" w:rsidR="00835F9B" w:rsidRPr="00D02B29" w:rsidRDefault="006111A8" w:rsidP="003316AA">
            <w:pPr>
              <w:rPr>
                <w:rFonts w:asciiTheme="minorHAnsi" w:hAnsiTheme="minorHAnsi" w:cstheme="minorHAnsi"/>
              </w:rPr>
            </w:pPr>
            <w:r w:rsidRPr="00D02B29">
              <w:rPr>
                <w:rFonts w:asciiTheme="minorHAnsi" w:hAnsiTheme="minorHAnsi" w:cstheme="minorHAnsi"/>
              </w:rPr>
              <w:t>[</w:t>
            </w:r>
            <w:r w:rsidRPr="00D02B29">
              <w:rPr>
                <w:rFonts w:asciiTheme="minorHAnsi" w:hAnsiTheme="minorHAnsi" w:cstheme="minorHAnsi"/>
                <w:i/>
                <w:highlight w:val="yellow"/>
              </w:rPr>
              <w:t>e.g. travel, accommodation, materials</w:t>
            </w:r>
            <w:r w:rsidRPr="00D02B29">
              <w:rPr>
                <w:rFonts w:asciiTheme="minorHAnsi" w:hAnsiTheme="minorHAnsi" w:cstheme="minorHAnsi"/>
              </w:rPr>
              <w:t>] plus GST</w:t>
            </w:r>
          </w:p>
        </w:tc>
      </w:tr>
      <w:tr w:rsidR="00835F9B" w:rsidRPr="00D02B29" w14:paraId="6D18BC11" w14:textId="77777777" w:rsidTr="006111A8">
        <w:trPr>
          <w:trHeight w:val="463"/>
          <w:jc w:val="center"/>
        </w:trPr>
        <w:tc>
          <w:tcPr>
            <w:tcW w:w="2752" w:type="dxa"/>
            <w:hideMark/>
          </w:tcPr>
          <w:p w14:paraId="4542C756" w14:textId="02CB310D" w:rsidR="00835F9B"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Timetable for payment</w:t>
            </w:r>
          </w:p>
        </w:tc>
        <w:tc>
          <w:tcPr>
            <w:tcW w:w="7410" w:type="dxa"/>
          </w:tcPr>
          <w:p w14:paraId="2DE609F5" w14:textId="72E299E9" w:rsidR="00835F9B" w:rsidRPr="00D02B29" w:rsidRDefault="006111A8" w:rsidP="003316AA">
            <w:pPr>
              <w:rPr>
                <w:rFonts w:asciiTheme="minorHAnsi" w:hAnsiTheme="minorHAnsi" w:cstheme="minorHAnsi"/>
              </w:rPr>
            </w:pPr>
            <w:r w:rsidRPr="00D02B29">
              <w:rPr>
                <w:rFonts w:asciiTheme="minorHAnsi" w:hAnsiTheme="minorHAnsi" w:cstheme="minorHAnsi"/>
              </w:rPr>
              <w:t>[</w:t>
            </w:r>
            <w:r w:rsidRPr="00D02B29">
              <w:rPr>
                <w:rFonts w:asciiTheme="minorHAnsi" w:hAnsiTheme="minorHAnsi" w:cstheme="minorHAnsi"/>
                <w:i/>
                <w:highlight w:val="yellow"/>
              </w:rPr>
              <w:t xml:space="preserve">dates for payment to </w:t>
            </w:r>
            <w:r w:rsidR="00D915A5">
              <w:rPr>
                <w:rFonts w:asciiTheme="minorHAnsi" w:hAnsiTheme="minorHAnsi" w:cstheme="minorHAnsi"/>
                <w:i/>
                <w:highlight w:val="yellow"/>
              </w:rPr>
              <w:t xml:space="preserve"> the KiwiNet Partner</w:t>
            </w:r>
            <w:r w:rsidR="00A87E26" w:rsidRPr="00D02B29">
              <w:rPr>
                <w:rFonts w:asciiTheme="minorHAnsi" w:hAnsiTheme="minorHAnsi" w:cstheme="minorHAnsi"/>
                <w:i/>
                <w:highlight w:val="yellow"/>
              </w:rPr>
              <w:t xml:space="preserve"> </w:t>
            </w:r>
            <w:r w:rsidRPr="00D02B29">
              <w:rPr>
                <w:rFonts w:asciiTheme="minorHAnsi" w:hAnsiTheme="minorHAnsi" w:cstheme="minorHAnsi"/>
                <w:i/>
                <w:highlight w:val="yellow"/>
              </w:rPr>
              <w:t>and amounts due on those dates if different to the general terms</w:t>
            </w:r>
            <w:r w:rsidRPr="00D02B29">
              <w:rPr>
                <w:rFonts w:asciiTheme="minorHAnsi" w:hAnsiTheme="minorHAnsi" w:cstheme="minorHAnsi"/>
              </w:rPr>
              <w:t>]</w:t>
            </w:r>
          </w:p>
        </w:tc>
      </w:tr>
      <w:tr w:rsidR="00835F9B" w:rsidRPr="00D02B29" w14:paraId="513C22CF" w14:textId="77777777" w:rsidTr="006111A8">
        <w:trPr>
          <w:trHeight w:val="694"/>
          <w:jc w:val="center"/>
        </w:trPr>
        <w:tc>
          <w:tcPr>
            <w:tcW w:w="2752" w:type="dxa"/>
          </w:tcPr>
          <w:p w14:paraId="68F3BDA0" w14:textId="6D18FE59" w:rsidR="00835F9B" w:rsidRPr="00D02B29" w:rsidRDefault="00A1301E" w:rsidP="003316AA">
            <w:pPr>
              <w:jc w:val="both"/>
              <w:rPr>
                <w:rFonts w:asciiTheme="minorHAnsi" w:eastAsia="Times New Roman" w:hAnsiTheme="minorHAnsi" w:cstheme="minorHAnsi"/>
                <w:b/>
              </w:rPr>
            </w:pPr>
            <w:r w:rsidRPr="00D02B29">
              <w:rPr>
                <w:rFonts w:asciiTheme="minorHAnsi" w:eastAsia="Times New Roman" w:hAnsiTheme="minorHAnsi" w:cstheme="minorHAnsi"/>
                <w:b/>
              </w:rPr>
              <w:t xml:space="preserve">Payment to </w:t>
            </w:r>
            <w:r w:rsidR="00D915A5">
              <w:rPr>
                <w:rFonts w:asciiTheme="minorHAnsi" w:eastAsia="Times New Roman" w:hAnsiTheme="minorHAnsi" w:cstheme="minorHAnsi"/>
                <w:b/>
              </w:rPr>
              <w:t>the KiwiNet Partner</w:t>
            </w:r>
          </w:p>
        </w:tc>
        <w:tc>
          <w:tcPr>
            <w:tcW w:w="7410" w:type="dxa"/>
          </w:tcPr>
          <w:p w14:paraId="69BEA13A" w14:textId="01C1B4B3" w:rsidR="00835F9B" w:rsidRPr="00D02B29" w:rsidRDefault="00835F9B" w:rsidP="006111A8">
            <w:pPr>
              <w:rPr>
                <w:rFonts w:asciiTheme="minorHAnsi" w:hAnsiTheme="minorHAnsi" w:cstheme="minorHAnsi"/>
              </w:rPr>
            </w:pPr>
            <w:r w:rsidRPr="00D02B29">
              <w:rPr>
                <w:rFonts w:asciiTheme="minorHAnsi" w:hAnsiTheme="minorHAnsi" w:cstheme="minorHAnsi"/>
              </w:rPr>
              <w:t xml:space="preserve"> </w:t>
            </w:r>
            <w:r w:rsidR="006111A8" w:rsidRPr="00D02B29">
              <w:rPr>
                <w:rFonts w:asciiTheme="minorHAnsi" w:hAnsiTheme="minorHAnsi" w:cstheme="minorHAnsi"/>
              </w:rPr>
              <w:t>Fees and Expenses shall be paid in New Zealand dollars electronically to the [</w:t>
            </w:r>
            <w:r w:rsidR="006111A8" w:rsidRPr="00D02B29">
              <w:rPr>
                <w:rFonts w:asciiTheme="minorHAnsi" w:hAnsiTheme="minorHAnsi" w:cstheme="minorHAnsi"/>
                <w:highlight w:val="yellow"/>
              </w:rPr>
              <w:t>insert bank name</w:t>
            </w:r>
            <w:r w:rsidR="006111A8" w:rsidRPr="00D02B29">
              <w:rPr>
                <w:rFonts w:asciiTheme="minorHAnsi" w:hAnsiTheme="minorHAnsi" w:cstheme="minorHAnsi"/>
              </w:rPr>
              <w:t>] account number [</w:t>
            </w:r>
            <w:r w:rsidR="006111A8" w:rsidRPr="00D02B29">
              <w:rPr>
                <w:rFonts w:asciiTheme="minorHAnsi" w:hAnsiTheme="minorHAnsi" w:cstheme="minorHAnsi"/>
                <w:highlight w:val="yellow"/>
              </w:rPr>
              <w:t>insert account number</w:t>
            </w:r>
            <w:r w:rsidR="006111A8" w:rsidRPr="00D02B29">
              <w:rPr>
                <w:rFonts w:asciiTheme="minorHAnsi" w:hAnsiTheme="minorHAnsi" w:cstheme="minorHAnsi"/>
              </w:rPr>
              <w:t>] in the name of Kiwi Innovation Network Limited.</w:t>
            </w:r>
          </w:p>
        </w:tc>
      </w:tr>
      <w:tr w:rsidR="00835F9B" w:rsidRPr="00D02B29" w14:paraId="6396E3F1" w14:textId="77777777" w:rsidTr="006111A8">
        <w:trPr>
          <w:trHeight w:val="463"/>
          <w:jc w:val="center"/>
        </w:trPr>
        <w:tc>
          <w:tcPr>
            <w:tcW w:w="2752" w:type="dxa"/>
            <w:hideMark/>
          </w:tcPr>
          <w:p w14:paraId="0B1038E4" w14:textId="5C8051BE" w:rsidR="00835F9B"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Client contribution</w:t>
            </w:r>
          </w:p>
        </w:tc>
        <w:tc>
          <w:tcPr>
            <w:tcW w:w="7410" w:type="dxa"/>
          </w:tcPr>
          <w:p w14:paraId="08634691" w14:textId="492641EE" w:rsidR="00835F9B" w:rsidRPr="00D02B29" w:rsidRDefault="006111A8" w:rsidP="00A1301E">
            <w:pPr>
              <w:rPr>
                <w:rFonts w:asciiTheme="minorHAnsi" w:hAnsiTheme="minorHAnsi" w:cstheme="minorHAnsi"/>
              </w:rPr>
            </w:pPr>
            <w:r w:rsidRPr="00D02B29">
              <w:rPr>
                <w:rFonts w:asciiTheme="minorHAnsi" w:hAnsiTheme="minorHAnsi" w:cstheme="minorHAnsi"/>
              </w:rPr>
              <w:t>[</w:t>
            </w:r>
            <w:proofErr w:type="spellStart"/>
            <w:r w:rsidRPr="00D02B29">
              <w:rPr>
                <w:rFonts w:asciiTheme="minorHAnsi" w:hAnsiTheme="minorHAnsi" w:cstheme="minorHAnsi"/>
                <w:i/>
                <w:highlight w:val="yellow"/>
              </w:rPr>
              <w:t>eg</w:t>
            </w:r>
            <w:proofErr w:type="spellEnd"/>
            <w:r w:rsidRPr="00D02B29">
              <w:rPr>
                <w:rFonts w:asciiTheme="minorHAnsi" w:hAnsiTheme="minorHAnsi" w:cstheme="minorHAnsi"/>
                <w:i/>
                <w:highlight w:val="yellow"/>
              </w:rPr>
              <w:t xml:space="preserve"> raw materials, access to facilities, information – specify also when to be provided</w:t>
            </w:r>
            <w:r w:rsidRPr="00D02B29">
              <w:rPr>
                <w:rFonts w:asciiTheme="minorHAnsi" w:hAnsiTheme="minorHAnsi" w:cstheme="minorHAnsi"/>
                <w:highlight w:val="yellow"/>
              </w:rPr>
              <w:t>]</w:t>
            </w:r>
          </w:p>
        </w:tc>
      </w:tr>
      <w:tr w:rsidR="00835F9B" w:rsidRPr="00D02B29" w14:paraId="6D80C479" w14:textId="77777777" w:rsidTr="006111A8">
        <w:trPr>
          <w:trHeight w:val="213"/>
          <w:jc w:val="center"/>
        </w:trPr>
        <w:tc>
          <w:tcPr>
            <w:tcW w:w="2752" w:type="dxa"/>
          </w:tcPr>
          <w:p w14:paraId="01F87BEE" w14:textId="41CCBAD8" w:rsidR="00835F9B"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Start date</w:t>
            </w:r>
          </w:p>
        </w:tc>
        <w:tc>
          <w:tcPr>
            <w:tcW w:w="7410" w:type="dxa"/>
          </w:tcPr>
          <w:p w14:paraId="34B70D2A" w14:textId="2822B34A" w:rsidR="00835F9B" w:rsidRPr="00D02B29" w:rsidRDefault="00A1301E" w:rsidP="00A1301E">
            <w:pPr>
              <w:rPr>
                <w:rFonts w:asciiTheme="minorHAnsi" w:hAnsiTheme="minorHAnsi" w:cstheme="minorHAnsi"/>
              </w:rPr>
            </w:pPr>
            <w:r w:rsidRPr="00D02B29">
              <w:rPr>
                <w:rFonts w:asciiTheme="minorHAnsi" w:hAnsiTheme="minorHAnsi" w:cstheme="minorHAnsi"/>
              </w:rPr>
              <w:t>[</w:t>
            </w:r>
            <w:r w:rsidRPr="00D02B29">
              <w:rPr>
                <w:rFonts w:asciiTheme="minorHAnsi" w:hAnsiTheme="minorHAnsi" w:cstheme="minorHAnsi"/>
                <w:i/>
                <w:highlight w:val="yellow"/>
              </w:rPr>
              <w:t>should not predate the signing date</w:t>
            </w:r>
            <w:r w:rsidRPr="00D02B29">
              <w:rPr>
                <w:rFonts w:asciiTheme="minorHAnsi" w:hAnsiTheme="minorHAnsi" w:cstheme="minorHAnsi"/>
                <w:highlight w:val="yellow"/>
              </w:rPr>
              <w:t>]</w:t>
            </w:r>
          </w:p>
        </w:tc>
      </w:tr>
      <w:tr w:rsidR="00A1301E" w:rsidRPr="00D02B29" w14:paraId="5C8ABCFB" w14:textId="77777777" w:rsidTr="006111A8">
        <w:trPr>
          <w:trHeight w:val="231"/>
          <w:jc w:val="center"/>
        </w:trPr>
        <w:tc>
          <w:tcPr>
            <w:tcW w:w="2752" w:type="dxa"/>
            <w:hideMark/>
          </w:tcPr>
          <w:p w14:paraId="0E4F5A89" w14:textId="6628BB9F" w:rsidR="00A1301E"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End date</w:t>
            </w:r>
          </w:p>
        </w:tc>
        <w:tc>
          <w:tcPr>
            <w:tcW w:w="7410" w:type="dxa"/>
          </w:tcPr>
          <w:p w14:paraId="1550EC6D" w14:textId="5AB018EB" w:rsidR="00A1301E" w:rsidRPr="00D02B29" w:rsidRDefault="00A1301E" w:rsidP="00A1301E">
            <w:pPr>
              <w:rPr>
                <w:rFonts w:asciiTheme="minorHAnsi" w:hAnsiTheme="minorHAnsi" w:cstheme="minorHAnsi"/>
              </w:rPr>
            </w:pPr>
            <w:r w:rsidRPr="00D02B29">
              <w:rPr>
                <w:rFonts w:asciiTheme="minorHAnsi" w:hAnsiTheme="minorHAnsi" w:cstheme="minorHAnsi"/>
              </w:rPr>
              <w:t>[</w:t>
            </w:r>
            <w:r w:rsidRPr="00D02B29">
              <w:rPr>
                <w:rFonts w:asciiTheme="minorHAnsi" w:hAnsiTheme="minorHAnsi" w:cstheme="minorHAnsi"/>
                <w:i/>
                <w:highlight w:val="yellow"/>
              </w:rPr>
              <w:t>if known or if any</w:t>
            </w:r>
            <w:r w:rsidRPr="00D02B29">
              <w:rPr>
                <w:rFonts w:asciiTheme="minorHAnsi" w:hAnsiTheme="minorHAnsi" w:cstheme="minorHAnsi"/>
              </w:rPr>
              <w:t>]</w:t>
            </w:r>
          </w:p>
        </w:tc>
      </w:tr>
      <w:tr w:rsidR="00A1301E" w:rsidRPr="00D02B29" w14:paraId="2AEEFC5C" w14:textId="77777777" w:rsidTr="006111A8">
        <w:trPr>
          <w:trHeight w:val="463"/>
          <w:jc w:val="center"/>
        </w:trPr>
        <w:tc>
          <w:tcPr>
            <w:tcW w:w="2752" w:type="dxa"/>
          </w:tcPr>
          <w:p w14:paraId="54C0A399" w14:textId="3AE91F58" w:rsidR="00A1301E" w:rsidRPr="00D02B29" w:rsidRDefault="00D915A5" w:rsidP="00D915A5">
            <w:pPr>
              <w:jc w:val="both"/>
              <w:rPr>
                <w:rFonts w:asciiTheme="minorHAnsi" w:eastAsia="Times New Roman" w:hAnsiTheme="minorHAnsi" w:cstheme="minorHAnsi"/>
                <w:b/>
              </w:rPr>
            </w:pPr>
            <w:r>
              <w:rPr>
                <w:rFonts w:asciiTheme="minorHAnsi" w:eastAsia="Times New Roman" w:hAnsiTheme="minorHAnsi" w:cstheme="minorHAnsi"/>
                <w:b/>
              </w:rPr>
              <w:t>KiwiNet Partner</w:t>
            </w:r>
            <w:r w:rsidR="00A1301E" w:rsidRPr="00D02B29">
              <w:rPr>
                <w:rFonts w:asciiTheme="minorHAnsi" w:eastAsia="Times New Roman" w:hAnsiTheme="minorHAnsi" w:cstheme="minorHAnsi"/>
                <w:b/>
              </w:rPr>
              <w:t xml:space="preserve"> contact person</w:t>
            </w:r>
          </w:p>
        </w:tc>
        <w:tc>
          <w:tcPr>
            <w:tcW w:w="7410" w:type="dxa"/>
          </w:tcPr>
          <w:p w14:paraId="7D511712" w14:textId="1C643B21" w:rsidR="00A1301E" w:rsidRPr="00D02B29" w:rsidRDefault="00A1301E" w:rsidP="00A1301E">
            <w:pPr>
              <w:rPr>
                <w:rFonts w:asciiTheme="minorHAnsi" w:hAnsiTheme="minorHAnsi" w:cstheme="minorHAnsi"/>
              </w:rPr>
            </w:pPr>
            <w:r w:rsidRPr="00D02B29">
              <w:rPr>
                <w:rFonts w:asciiTheme="minorHAnsi" w:hAnsiTheme="minorHAnsi" w:cstheme="minorHAnsi"/>
              </w:rPr>
              <w:t xml:space="preserve"> [</w:t>
            </w:r>
            <w:r w:rsidRPr="00D02B29">
              <w:rPr>
                <w:rFonts w:asciiTheme="minorHAnsi" w:hAnsiTheme="minorHAnsi" w:cstheme="minorHAnsi"/>
                <w:i/>
                <w:highlight w:val="yellow"/>
              </w:rPr>
              <w:t xml:space="preserve">name, email address and phone number of </w:t>
            </w:r>
            <w:r w:rsidR="00D915A5">
              <w:rPr>
                <w:rFonts w:asciiTheme="minorHAnsi" w:hAnsiTheme="minorHAnsi" w:cstheme="minorHAnsi"/>
                <w:i/>
                <w:highlight w:val="yellow"/>
              </w:rPr>
              <w:t xml:space="preserve"> the KiwiNet Partner</w:t>
            </w:r>
            <w:r w:rsidRPr="00D02B29">
              <w:rPr>
                <w:rFonts w:asciiTheme="minorHAnsi" w:hAnsiTheme="minorHAnsi" w:cstheme="minorHAnsi"/>
                <w:i/>
                <w:highlight w:val="yellow"/>
              </w:rPr>
              <w:t xml:space="preserve"> staff member</w:t>
            </w:r>
            <w:r w:rsidRPr="00D02B29">
              <w:rPr>
                <w:rFonts w:asciiTheme="minorHAnsi" w:hAnsiTheme="minorHAnsi" w:cstheme="minorHAnsi"/>
                <w:highlight w:val="yellow"/>
              </w:rPr>
              <w:t xml:space="preserve"> </w:t>
            </w:r>
            <w:r w:rsidRPr="00D02B29">
              <w:rPr>
                <w:rFonts w:asciiTheme="minorHAnsi" w:hAnsiTheme="minorHAnsi" w:cstheme="minorHAnsi"/>
                <w:i/>
                <w:highlight w:val="yellow"/>
              </w:rPr>
              <w:t>dealing with the Client</w:t>
            </w:r>
            <w:r w:rsidRPr="00D02B29">
              <w:rPr>
                <w:rFonts w:asciiTheme="minorHAnsi" w:hAnsiTheme="minorHAnsi" w:cstheme="minorHAnsi"/>
              </w:rPr>
              <w:t>]</w:t>
            </w:r>
          </w:p>
        </w:tc>
      </w:tr>
      <w:tr w:rsidR="00A1301E" w:rsidRPr="00D02B29" w14:paraId="444F1B69" w14:textId="77777777" w:rsidTr="006111A8">
        <w:trPr>
          <w:trHeight w:val="446"/>
          <w:jc w:val="center"/>
        </w:trPr>
        <w:tc>
          <w:tcPr>
            <w:tcW w:w="2752" w:type="dxa"/>
            <w:hideMark/>
          </w:tcPr>
          <w:p w14:paraId="0FA0864B" w14:textId="386783CB" w:rsidR="00A1301E" w:rsidRPr="00D02B29" w:rsidRDefault="00D915A5" w:rsidP="00D915A5">
            <w:pPr>
              <w:jc w:val="both"/>
              <w:rPr>
                <w:rFonts w:asciiTheme="minorHAnsi" w:eastAsia="Times New Roman" w:hAnsiTheme="minorHAnsi" w:cstheme="minorHAnsi"/>
                <w:b/>
              </w:rPr>
            </w:pPr>
            <w:r>
              <w:rPr>
                <w:rFonts w:asciiTheme="minorHAnsi" w:eastAsia="Times New Roman" w:hAnsiTheme="minorHAnsi" w:cstheme="minorHAnsi"/>
                <w:b/>
              </w:rPr>
              <w:t>KiwiNet Partner</w:t>
            </w:r>
            <w:r w:rsidR="00A1301E" w:rsidRPr="00D02B29">
              <w:rPr>
                <w:rFonts w:asciiTheme="minorHAnsi" w:eastAsia="Times New Roman" w:hAnsiTheme="minorHAnsi" w:cstheme="minorHAnsi"/>
                <w:b/>
              </w:rPr>
              <w:t xml:space="preserve"> address for notices</w:t>
            </w:r>
          </w:p>
        </w:tc>
        <w:tc>
          <w:tcPr>
            <w:tcW w:w="7410" w:type="dxa"/>
          </w:tcPr>
          <w:p w14:paraId="1C4CAB2A" w14:textId="0693F723" w:rsidR="00A1301E" w:rsidRPr="00D02B29" w:rsidRDefault="00A1301E" w:rsidP="003316AA">
            <w:pPr>
              <w:rPr>
                <w:rFonts w:asciiTheme="minorHAnsi" w:hAnsiTheme="minorHAnsi" w:cstheme="minorHAnsi"/>
              </w:rPr>
            </w:pPr>
            <w:r w:rsidRPr="00D02B29">
              <w:rPr>
                <w:rFonts w:asciiTheme="minorHAnsi" w:hAnsiTheme="minorHAnsi" w:cstheme="minorHAnsi"/>
              </w:rPr>
              <w:t xml:space="preserve">C/- WaikatoLink Limited, Level One, Core Facilities Building, Waikato Innovation Park, Hamilton, New Zealand  </w:t>
            </w:r>
          </w:p>
        </w:tc>
      </w:tr>
      <w:tr w:rsidR="00A1301E" w:rsidRPr="00D02B29" w14:paraId="21E824BF" w14:textId="77777777" w:rsidTr="006111A8">
        <w:trPr>
          <w:trHeight w:val="231"/>
          <w:jc w:val="center"/>
        </w:trPr>
        <w:tc>
          <w:tcPr>
            <w:tcW w:w="2752" w:type="dxa"/>
          </w:tcPr>
          <w:p w14:paraId="61A3DEDF" w14:textId="17ECC449" w:rsidR="00A1301E"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Client contact person</w:t>
            </w:r>
          </w:p>
        </w:tc>
        <w:tc>
          <w:tcPr>
            <w:tcW w:w="7410" w:type="dxa"/>
          </w:tcPr>
          <w:p w14:paraId="66A9F9FC" w14:textId="33C8A23C" w:rsidR="00A1301E" w:rsidRPr="00D02B29" w:rsidRDefault="00A1301E" w:rsidP="00A1301E">
            <w:pPr>
              <w:rPr>
                <w:rFonts w:asciiTheme="minorHAnsi" w:hAnsiTheme="minorHAnsi" w:cstheme="minorHAnsi"/>
              </w:rPr>
            </w:pPr>
            <w:r w:rsidRPr="00D02B29">
              <w:rPr>
                <w:rFonts w:asciiTheme="minorHAnsi" w:hAnsiTheme="minorHAnsi" w:cstheme="minorHAnsi"/>
              </w:rPr>
              <w:t>[</w:t>
            </w:r>
            <w:r w:rsidRPr="00D02B29">
              <w:rPr>
                <w:rFonts w:asciiTheme="minorHAnsi" w:hAnsiTheme="minorHAnsi" w:cstheme="minorHAnsi"/>
                <w:highlight w:val="yellow"/>
              </w:rPr>
              <w:t>[</w:t>
            </w:r>
            <w:r w:rsidRPr="00D02B29">
              <w:rPr>
                <w:rFonts w:asciiTheme="minorHAnsi" w:hAnsiTheme="minorHAnsi" w:cstheme="minorHAnsi"/>
                <w:i/>
                <w:highlight w:val="yellow"/>
              </w:rPr>
              <w:t>name, email address and phone number of Client contact person</w:t>
            </w:r>
            <w:r w:rsidRPr="00D02B29">
              <w:rPr>
                <w:rFonts w:asciiTheme="minorHAnsi" w:hAnsiTheme="minorHAnsi" w:cstheme="minorHAnsi"/>
              </w:rPr>
              <w:t>]</w:t>
            </w:r>
          </w:p>
        </w:tc>
      </w:tr>
      <w:tr w:rsidR="00A1301E" w:rsidRPr="00D02B29" w14:paraId="4BFF4400" w14:textId="77777777" w:rsidTr="006111A8">
        <w:trPr>
          <w:trHeight w:val="546"/>
          <w:jc w:val="center"/>
        </w:trPr>
        <w:tc>
          <w:tcPr>
            <w:tcW w:w="2752" w:type="dxa"/>
          </w:tcPr>
          <w:p w14:paraId="7ADE6AD0" w14:textId="7132E3FB" w:rsidR="00A1301E" w:rsidRPr="00D02B29" w:rsidRDefault="00A1301E" w:rsidP="00A1301E">
            <w:pPr>
              <w:jc w:val="both"/>
              <w:rPr>
                <w:rFonts w:asciiTheme="minorHAnsi" w:eastAsia="Times New Roman" w:hAnsiTheme="minorHAnsi" w:cstheme="minorHAnsi"/>
                <w:b/>
              </w:rPr>
            </w:pPr>
            <w:r w:rsidRPr="00D02B29">
              <w:rPr>
                <w:rFonts w:asciiTheme="minorHAnsi" w:eastAsia="Times New Roman" w:hAnsiTheme="minorHAnsi" w:cstheme="minorHAnsi"/>
                <w:b/>
              </w:rPr>
              <w:t>Client address for notices</w:t>
            </w:r>
          </w:p>
        </w:tc>
        <w:tc>
          <w:tcPr>
            <w:tcW w:w="7410" w:type="dxa"/>
          </w:tcPr>
          <w:p w14:paraId="41B4B136" w14:textId="33049996" w:rsidR="00A1301E" w:rsidRPr="00D02B29" w:rsidRDefault="00A1301E" w:rsidP="003316AA">
            <w:pPr>
              <w:rPr>
                <w:rFonts w:asciiTheme="minorHAnsi" w:hAnsiTheme="minorHAnsi" w:cstheme="minorHAnsi"/>
              </w:rPr>
            </w:pPr>
            <w:r w:rsidRPr="00D02B29">
              <w:rPr>
                <w:rFonts w:asciiTheme="minorHAnsi" w:hAnsiTheme="minorHAnsi" w:cstheme="minorHAnsi"/>
                <w:i/>
                <w:highlight w:val="yellow"/>
              </w:rPr>
              <w:t>[street address and or fax number – not PO Box</w:t>
            </w:r>
            <w:r w:rsidRPr="00D02B29">
              <w:rPr>
                <w:rFonts w:asciiTheme="minorHAnsi" w:hAnsiTheme="minorHAnsi" w:cstheme="minorHAnsi"/>
              </w:rPr>
              <w:t>]</w:t>
            </w:r>
          </w:p>
        </w:tc>
      </w:tr>
      <w:tr w:rsidR="00A1301E" w:rsidRPr="00D02B29" w14:paraId="422CB32A" w14:textId="77777777" w:rsidTr="006111A8">
        <w:trPr>
          <w:cnfStyle w:val="010000000000" w:firstRow="0" w:lastRow="1" w:firstColumn="0" w:lastColumn="0" w:oddVBand="0" w:evenVBand="0" w:oddHBand="0" w:evenHBand="0" w:firstRowFirstColumn="0" w:firstRowLastColumn="0" w:lastRowFirstColumn="0" w:lastRowLastColumn="0"/>
          <w:trHeight w:val="741"/>
          <w:jc w:val="center"/>
        </w:trPr>
        <w:tc>
          <w:tcPr>
            <w:tcW w:w="2752" w:type="dxa"/>
          </w:tcPr>
          <w:p w14:paraId="13416BE7" w14:textId="490AC08A" w:rsidR="00A1301E" w:rsidRPr="00D02B29" w:rsidRDefault="00A1301E" w:rsidP="003316AA">
            <w:pPr>
              <w:jc w:val="both"/>
              <w:rPr>
                <w:rFonts w:asciiTheme="minorHAnsi" w:eastAsia="Times New Roman" w:hAnsiTheme="minorHAnsi" w:cstheme="minorHAnsi"/>
                <w:b/>
              </w:rPr>
            </w:pPr>
            <w:r w:rsidRPr="00D02B29">
              <w:rPr>
                <w:rFonts w:asciiTheme="minorHAnsi" w:eastAsia="Times New Roman" w:hAnsiTheme="minorHAnsi" w:cstheme="minorHAnsi"/>
                <w:b/>
              </w:rPr>
              <w:t>Variations</w:t>
            </w:r>
          </w:p>
        </w:tc>
        <w:tc>
          <w:tcPr>
            <w:tcW w:w="7410" w:type="dxa"/>
          </w:tcPr>
          <w:p w14:paraId="4FD53A5C" w14:textId="2567BE6B" w:rsidR="00A1301E" w:rsidRPr="00D02B29" w:rsidRDefault="00A1301E" w:rsidP="003316AA">
            <w:pPr>
              <w:rPr>
                <w:rFonts w:asciiTheme="minorHAnsi" w:hAnsiTheme="minorHAnsi" w:cstheme="minorHAnsi"/>
              </w:rPr>
            </w:pPr>
            <w:r w:rsidRPr="00D02B29">
              <w:rPr>
                <w:rFonts w:asciiTheme="minorHAnsi" w:hAnsiTheme="minorHAnsi" w:cstheme="minorHAnsi"/>
              </w:rPr>
              <w:t>The General Terms below are varied as follows: [</w:t>
            </w:r>
            <w:r w:rsidRPr="00D02B29">
              <w:rPr>
                <w:rFonts w:asciiTheme="minorHAnsi" w:hAnsiTheme="minorHAnsi" w:cstheme="minorHAnsi"/>
                <w:i/>
                <w:highlight w:val="yellow"/>
              </w:rPr>
              <w:t>Any amendments to the General Terms must be identified in this section, not in the body of the General Terms</w:t>
            </w:r>
            <w:r w:rsidRPr="00D02B29">
              <w:rPr>
                <w:rFonts w:asciiTheme="minorHAnsi" w:hAnsiTheme="minorHAnsi" w:cstheme="minorHAnsi"/>
              </w:rPr>
              <w:t>]</w:t>
            </w:r>
          </w:p>
        </w:tc>
      </w:tr>
    </w:tbl>
    <w:p w14:paraId="60CE368A" w14:textId="3E966ABE" w:rsidR="004B0649" w:rsidRPr="00D02B29" w:rsidRDefault="004B0649" w:rsidP="004B0649">
      <w:pPr>
        <w:rPr>
          <w:rFonts w:asciiTheme="minorHAnsi" w:hAnsiTheme="minorHAnsi" w:cstheme="minorHAnsi"/>
          <w:sz w:val="20"/>
          <w:szCs w:val="20"/>
        </w:rPr>
        <w:sectPr w:rsidR="004B0649" w:rsidRPr="00D02B29" w:rsidSect="00A164F5">
          <w:headerReference w:type="default" r:id="rId12"/>
          <w:footerReference w:type="default" r:id="rId13"/>
          <w:pgSz w:w="11906" w:h="16838" w:code="9"/>
          <w:pgMar w:top="1021" w:right="1440" w:bottom="1021" w:left="1440" w:header="709" w:footer="709" w:gutter="0"/>
          <w:cols w:space="708"/>
          <w:docGrid w:linePitch="360"/>
        </w:sectPr>
      </w:pPr>
    </w:p>
    <w:p w14:paraId="543F0B9D" w14:textId="77777777" w:rsidR="006111A8" w:rsidRPr="00D02B29" w:rsidRDefault="006111A8" w:rsidP="00A87E26">
      <w:pPr>
        <w:tabs>
          <w:tab w:val="left" w:pos="1276"/>
          <w:tab w:val="left" w:pos="3686"/>
          <w:tab w:val="right" w:pos="9072"/>
        </w:tabs>
        <w:spacing w:after="0" w:line="240" w:lineRule="auto"/>
        <w:rPr>
          <w:rFonts w:asciiTheme="minorHAnsi" w:hAnsiTheme="minorHAnsi" w:cstheme="minorHAnsi"/>
          <w:b/>
          <w:sz w:val="16"/>
          <w:szCs w:val="16"/>
          <w:lang w:val="en-NZ"/>
        </w:rPr>
      </w:pPr>
      <w:r w:rsidRPr="00D02B29">
        <w:rPr>
          <w:rFonts w:asciiTheme="minorHAnsi" w:hAnsiTheme="minorHAnsi" w:cstheme="minorHAnsi"/>
          <w:b/>
          <w:sz w:val="16"/>
          <w:szCs w:val="16"/>
          <w:lang w:val="en-NZ"/>
        </w:rPr>
        <w:lastRenderedPageBreak/>
        <w:t>GENERAL TERMS</w:t>
      </w:r>
    </w:p>
    <w:p w14:paraId="04901971" w14:textId="77777777" w:rsidR="00A87E26" w:rsidRPr="00D02B29" w:rsidRDefault="00A87E26" w:rsidP="00A87E26">
      <w:pPr>
        <w:tabs>
          <w:tab w:val="left" w:pos="1276"/>
          <w:tab w:val="left" w:pos="3686"/>
          <w:tab w:val="right" w:pos="9072"/>
        </w:tabs>
        <w:spacing w:after="0" w:line="240" w:lineRule="auto"/>
        <w:rPr>
          <w:rFonts w:asciiTheme="minorHAnsi" w:hAnsiTheme="minorHAnsi" w:cstheme="minorHAnsi"/>
          <w:b/>
          <w:sz w:val="16"/>
          <w:szCs w:val="16"/>
          <w:lang w:val="en-NZ"/>
        </w:rPr>
      </w:pPr>
    </w:p>
    <w:p w14:paraId="11AD558A" w14:textId="7DF0B146" w:rsidR="006111A8" w:rsidRPr="00D02B29" w:rsidRDefault="006111A8" w:rsidP="00A87E26">
      <w:pPr>
        <w:tabs>
          <w:tab w:val="left" w:pos="1276"/>
          <w:tab w:val="left" w:pos="3686"/>
          <w:tab w:val="right" w:pos="9072"/>
        </w:tabs>
        <w:spacing w:after="0" w:line="240" w:lineRule="auto"/>
        <w:rPr>
          <w:rFonts w:asciiTheme="minorHAnsi" w:hAnsiTheme="minorHAnsi" w:cstheme="minorHAnsi"/>
          <w:sz w:val="16"/>
          <w:szCs w:val="16"/>
          <w:lang w:val="en-NZ"/>
        </w:rPr>
      </w:pPr>
      <w:r w:rsidRPr="00D02B29">
        <w:rPr>
          <w:rFonts w:asciiTheme="minorHAnsi" w:hAnsiTheme="minorHAnsi" w:cstheme="minorHAnsi"/>
          <w:sz w:val="16"/>
          <w:szCs w:val="16"/>
          <w:lang w:val="en-NZ"/>
        </w:rPr>
        <w:t xml:space="preserve">Except as varied by the Specific Terms above, the following General Germs apply to the Work provided by </w:t>
      </w:r>
      <w:r w:rsidR="00D915A5">
        <w:rPr>
          <w:rFonts w:asciiTheme="minorHAnsi" w:hAnsiTheme="minorHAnsi" w:cstheme="minorHAnsi"/>
          <w:sz w:val="16"/>
          <w:szCs w:val="16"/>
          <w:lang w:val="en-NZ"/>
        </w:rPr>
        <w:t xml:space="preserve"> the KiwiNet Partner</w:t>
      </w:r>
      <w:r w:rsidR="00A87E26" w:rsidRPr="00D02B29">
        <w:rPr>
          <w:rFonts w:asciiTheme="minorHAnsi" w:hAnsiTheme="minorHAnsi" w:cstheme="minorHAnsi"/>
          <w:sz w:val="16"/>
          <w:szCs w:val="16"/>
          <w:lang w:val="en-NZ"/>
        </w:rPr>
        <w:t xml:space="preserve"> </w:t>
      </w:r>
      <w:r w:rsidRPr="00D02B29">
        <w:rPr>
          <w:rFonts w:asciiTheme="minorHAnsi" w:hAnsiTheme="minorHAnsi" w:cstheme="minorHAnsi"/>
          <w:sz w:val="16"/>
          <w:szCs w:val="16"/>
          <w:lang w:val="en-NZ"/>
        </w:rPr>
        <w:t>to the Client under this contract.</w:t>
      </w:r>
    </w:p>
    <w:p w14:paraId="0D342BF0" w14:textId="77777777" w:rsidR="00A87E26" w:rsidRPr="00D02B29" w:rsidRDefault="00A87E26" w:rsidP="00A87E26">
      <w:pPr>
        <w:tabs>
          <w:tab w:val="left" w:pos="1276"/>
          <w:tab w:val="left" w:pos="3686"/>
          <w:tab w:val="right" w:pos="9072"/>
        </w:tabs>
        <w:spacing w:after="0" w:line="240" w:lineRule="auto"/>
        <w:rPr>
          <w:rFonts w:asciiTheme="minorHAnsi" w:hAnsiTheme="minorHAnsi" w:cstheme="minorHAnsi"/>
          <w:sz w:val="16"/>
          <w:szCs w:val="16"/>
          <w:lang w:val="en-NZ"/>
        </w:rPr>
      </w:pPr>
    </w:p>
    <w:p w14:paraId="41B737E5" w14:textId="4169F9CD" w:rsidR="006111A8" w:rsidRPr="00D02B29" w:rsidRDefault="006111A8" w:rsidP="00A87E26">
      <w:pPr>
        <w:pStyle w:val="Heading1"/>
        <w:spacing w:before="0"/>
        <w:rPr>
          <w:rFonts w:asciiTheme="minorHAnsi" w:hAnsiTheme="minorHAnsi" w:cstheme="minorHAnsi"/>
        </w:rPr>
      </w:pPr>
      <w:r w:rsidRPr="00D02B29">
        <w:rPr>
          <w:rFonts w:asciiTheme="minorHAnsi" w:hAnsiTheme="minorHAnsi" w:cstheme="minorHAnsi"/>
        </w:rPr>
        <w:t>The Work</w:t>
      </w:r>
    </w:p>
    <w:p w14:paraId="2CE81ED7" w14:textId="54709428" w:rsidR="006111A8" w:rsidRPr="00D02B29" w:rsidRDefault="00D915A5" w:rsidP="006111A8">
      <w:pPr>
        <w:pStyle w:val="Heading2"/>
        <w:rPr>
          <w:rFonts w:asciiTheme="minorHAnsi" w:hAnsiTheme="minorHAnsi" w:cstheme="minorHAnsi"/>
        </w:rPr>
      </w:pPr>
      <w:r>
        <w:rPr>
          <w:rFonts w:asciiTheme="minorHAnsi" w:hAnsiTheme="minorHAnsi" w:cstheme="minorHAnsi"/>
        </w:rPr>
        <w:t xml:space="preserve">The KiwiNet </w:t>
      </w:r>
      <w:proofErr w:type="spellStart"/>
      <w:r>
        <w:rPr>
          <w:rFonts w:asciiTheme="minorHAnsi" w:hAnsiTheme="minorHAnsi" w:cstheme="minorHAnsi"/>
        </w:rPr>
        <w:t>Partner</w:t>
      </w:r>
      <w:r w:rsidR="006111A8" w:rsidRPr="00D02B29">
        <w:rPr>
          <w:rFonts w:asciiTheme="minorHAnsi" w:hAnsiTheme="minorHAnsi" w:cstheme="minorHAnsi"/>
        </w:rPr>
        <w:t>will</w:t>
      </w:r>
      <w:proofErr w:type="spellEnd"/>
      <w:r w:rsidR="006111A8" w:rsidRPr="00D02B29">
        <w:rPr>
          <w:rFonts w:asciiTheme="minorHAnsi" w:hAnsiTheme="minorHAnsi" w:cstheme="minorHAnsi"/>
        </w:rPr>
        <w:t xml:space="preserve"> (subject to the Client meeting its obligations under this contract):</w:t>
      </w:r>
    </w:p>
    <w:p w14:paraId="5FF3DEFE"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start the Work on the Start Date;</w:t>
      </w:r>
    </w:p>
    <w:p w14:paraId="29BE9BA7"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exercise reasonable care and skill in carrying out the Work, consistent with standards generally accepted in the scientific and engineering professions in New Zealand; and</w:t>
      </w:r>
    </w:p>
    <w:p w14:paraId="1066264B" w14:textId="77777777" w:rsidR="006111A8" w:rsidRPr="00D02B29" w:rsidRDefault="006111A8" w:rsidP="006111A8">
      <w:pPr>
        <w:pStyle w:val="Heading3"/>
        <w:spacing w:beforeLines="80" w:before="192" w:afterLines="80" w:after="192"/>
        <w:jc w:val="left"/>
        <w:rPr>
          <w:rFonts w:asciiTheme="minorHAnsi" w:hAnsiTheme="minorHAnsi" w:cstheme="minorHAnsi"/>
        </w:rPr>
      </w:pPr>
      <w:r w:rsidRPr="00D02B29">
        <w:rPr>
          <w:rFonts w:asciiTheme="minorHAnsi" w:hAnsiTheme="minorHAnsi" w:cstheme="minorHAnsi"/>
        </w:rPr>
        <w:t xml:space="preserve">use reasonable endeavours to complete the Work, or any part of the Work, in accordance with the Deliverable dates. </w:t>
      </w:r>
    </w:p>
    <w:p w14:paraId="39D7CFCE" w14:textId="0B9F531A" w:rsidR="006111A8" w:rsidRPr="00D02B29" w:rsidRDefault="00D915A5" w:rsidP="006111A8">
      <w:pPr>
        <w:pStyle w:val="Heading2"/>
        <w:spacing w:beforeLines="80" w:before="192" w:afterLines="80" w:after="192"/>
        <w:jc w:val="left"/>
        <w:rPr>
          <w:rFonts w:asciiTheme="minorHAnsi" w:hAnsiTheme="minorHAnsi" w:cstheme="minorHAnsi"/>
        </w:rPr>
      </w:pPr>
      <w:r>
        <w:rPr>
          <w:rFonts w:asciiTheme="minorHAnsi" w:hAnsiTheme="minorHAnsi" w:cstheme="minorHAnsi"/>
        </w:rPr>
        <w:t xml:space="preserve"> The KiwiNet Partner</w:t>
      </w:r>
      <w:r w:rsidR="00A87E26" w:rsidRPr="00D02B29">
        <w:rPr>
          <w:rFonts w:asciiTheme="minorHAnsi" w:hAnsiTheme="minorHAnsi" w:cstheme="minorHAnsi"/>
        </w:rPr>
        <w:t xml:space="preserve"> </w:t>
      </w:r>
      <w:r w:rsidR="006111A8" w:rsidRPr="00D02B29">
        <w:rPr>
          <w:rFonts w:asciiTheme="minorHAnsi" w:hAnsiTheme="minorHAnsi" w:cstheme="minorHAnsi"/>
        </w:rPr>
        <w:t xml:space="preserve">does not warrant that the objectives of the Work can be achieved or that the Work or any Deliverable will be of any benefit to the Client or any other person. </w:t>
      </w:r>
    </w:p>
    <w:p w14:paraId="274BF365"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The parties acknowledge that the nature of the Work is such that changes in the Work may be necessary and that any such changes may require amendments to the Fees, Deliverables and/or Timetable. The parties will act in good faith to discuss any such changes and amendments requested by a party provided that such changes and amendments will not be binding unless agreed expressly, in writing.</w:t>
      </w:r>
    </w:p>
    <w:p w14:paraId="27C53033" w14:textId="7A43B80D"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The Work or each part of the Work will be deemed to have been completed upon delivery of the applicable Deliverables (or where Deliverables are not defined,</w:t>
      </w:r>
      <w:r w:rsidR="00A87E26" w:rsidRPr="00D02B29">
        <w:rPr>
          <w:rFonts w:asciiTheme="minorHAnsi" w:hAnsiTheme="minorHAnsi" w:cstheme="minorHAnsi"/>
        </w:rPr>
        <w:t xml:space="preserve"> on delivery by </w:t>
      </w:r>
      <w:r w:rsidR="00D915A5">
        <w:rPr>
          <w:rFonts w:asciiTheme="minorHAnsi" w:hAnsiTheme="minorHAnsi" w:cstheme="minorHAnsi"/>
        </w:rPr>
        <w:t xml:space="preserve"> the KiwiNet Partner</w:t>
      </w:r>
      <w:r w:rsidRPr="00D02B29">
        <w:rPr>
          <w:rFonts w:asciiTheme="minorHAnsi" w:hAnsiTheme="minorHAnsi" w:cstheme="minorHAnsi"/>
        </w:rPr>
        <w:t xml:space="preserve"> of a report summarising the Work).</w:t>
      </w:r>
    </w:p>
    <w:p w14:paraId="52D6EB71" w14:textId="0CAA55CB" w:rsidR="006111A8" w:rsidRPr="00D02B29" w:rsidRDefault="00D915A5" w:rsidP="006111A8">
      <w:pPr>
        <w:pStyle w:val="Heading2"/>
        <w:spacing w:beforeLines="80" w:before="192" w:afterLines="80" w:after="192"/>
        <w:rPr>
          <w:rFonts w:asciiTheme="minorHAnsi" w:hAnsiTheme="minorHAnsi" w:cstheme="minorHAnsi"/>
        </w:rPr>
      </w:pPr>
      <w:proofErr w:type="spellStart"/>
      <w:r>
        <w:rPr>
          <w:rFonts w:asciiTheme="minorHAnsi" w:hAnsiTheme="minorHAnsi" w:cstheme="minorHAnsi"/>
        </w:rPr>
        <w:t>Tthe</w:t>
      </w:r>
      <w:proofErr w:type="spellEnd"/>
      <w:r>
        <w:rPr>
          <w:rFonts w:asciiTheme="minorHAnsi" w:hAnsiTheme="minorHAnsi" w:cstheme="minorHAnsi"/>
        </w:rPr>
        <w:t xml:space="preserve"> KiwiNet Partner</w:t>
      </w:r>
      <w:r w:rsidR="00A87E26" w:rsidRPr="00D02B29">
        <w:rPr>
          <w:rFonts w:asciiTheme="minorHAnsi" w:hAnsiTheme="minorHAnsi" w:cstheme="minorHAnsi"/>
        </w:rPr>
        <w:t xml:space="preserve"> </w:t>
      </w:r>
      <w:r w:rsidR="006111A8" w:rsidRPr="00D02B29">
        <w:rPr>
          <w:rFonts w:asciiTheme="minorHAnsi" w:hAnsiTheme="minorHAnsi" w:cstheme="minorHAnsi"/>
        </w:rPr>
        <w:t xml:space="preserve">may subcontract any part of the Work it thinks fit.  </w:t>
      </w:r>
    </w:p>
    <w:p w14:paraId="1A1342DE" w14:textId="502D9020" w:rsidR="006111A8" w:rsidRPr="00D02B29" w:rsidRDefault="00A87E26" w:rsidP="006111A8">
      <w:pPr>
        <w:pStyle w:val="Heading1"/>
        <w:spacing w:beforeLines="120" w:before="288" w:afterLines="80" w:after="192"/>
        <w:ind w:left="562" w:hanging="562"/>
        <w:rPr>
          <w:rFonts w:asciiTheme="minorHAnsi" w:hAnsiTheme="minorHAnsi" w:cstheme="minorHAnsi"/>
        </w:rPr>
      </w:pPr>
      <w:r w:rsidRPr="00D02B29">
        <w:rPr>
          <w:rFonts w:asciiTheme="minorHAnsi" w:hAnsiTheme="minorHAnsi" w:cstheme="minorHAnsi"/>
          <w:caps w:val="0"/>
        </w:rPr>
        <w:t>RESOURCES TO BE PROVIDED</w:t>
      </w:r>
    </w:p>
    <w:p w14:paraId="6FF8F8F1" w14:textId="791A8D97" w:rsidR="006111A8" w:rsidRPr="00D02B29" w:rsidRDefault="00D915A5" w:rsidP="006111A8">
      <w:pPr>
        <w:pStyle w:val="Heading2"/>
        <w:spacing w:beforeLines="80" w:before="192" w:afterLines="80" w:after="192"/>
        <w:rPr>
          <w:rFonts w:asciiTheme="minorHAnsi" w:hAnsiTheme="minorHAnsi" w:cstheme="minorHAnsi"/>
        </w:rPr>
      </w:pPr>
      <w:bookmarkStart w:id="1" w:name="_Ref535912840"/>
      <w:bookmarkStart w:id="2" w:name="_Ref535911174"/>
      <w:r>
        <w:rPr>
          <w:rFonts w:asciiTheme="minorHAnsi" w:hAnsiTheme="minorHAnsi" w:cstheme="minorHAnsi"/>
        </w:rPr>
        <w:t>The Client will provide the KiwiNet Partner</w:t>
      </w:r>
      <w:r w:rsidR="00A87E26" w:rsidRPr="00D02B29">
        <w:rPr>
          <w:rFonts w:asciiTheme="minorHAnsi" w:hAnsiTheme="minorHAnsi" w:cstheme="minorHAnsi"/>
        </w:rPr>
        <w:t xml:space="preserve"> </w:t>
      </w:r>
      <w:r w:rsidR="006111A8" w:rsidRPr="00D02B29">
        <w:rPr>
          <w:rFonts w:asciiTheme="minorHAnsi" w:hAnsiTheme="minorHAnsi" w:cstheme="minorHAnsi"/>
        </w:rPr>
        <w:t>with:</w:t>
      </w:r>
      <w:bookmarkEnd w:id="1"/>
      <w:r w:rsidR="006111A8" w:rsidRPr="00D02B29">
        <w:rPr>
          <w:rFonts w:asciiTheme="minorHAnsi" w:hAnsiTheme="minorHAnsi" w:cstheme="minorHAnsi"/>
        </w:rPr>
        <w:t xml:space="preserve"> </w:t>
      </w:r>
    </w:p>
    <w:p w14:paraId="3D731B87" w14:textId="0AB6D591" w:rsidR="006111A8" w:rsidRPr="00D02B29" w:rsidRDefault="006111A8" w:rsidP="006111A8">
      <w:pPr>
        <w:pStyle w:val="Heading3"/>
        <w:spacing w:beforeLines="80" w:before="192" w:afterLines="80" w:after="192"/>
        <w:jc w:val="left"/>
        <w:rPr>
          <w:rFonts w:asciiTheme="minorHAnsi" w:hAnsiTheme="minorHAnsi" w:cstheme="minorHAnsi"/>
        </w:rPr>
      </w:pPr>
      <w:r w:rsidRPr="00D02B29">
        <w:rPr>
          <w:rFonts w:asciiTheme="minorHAnsi" w:hAnsiTheme="minorHAnsi" w:cstheme="minorHAnsi"/>
        </w:rPr>
        <w:t xml:space="preserve">such access to its own facilities and personnel, and such access to other facilities and personnel which it is within its power to facilitate, as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reasonably requires for the purposes of carrying out the Work</w:t>
      </w:r>
      <w:bookmarkEnd w:id="2"/>
      <w:r w:rsidRPr="00D02B29">
        <w:rPr>
          <w:rFonts w:asciiTheme="minorHAnsi" w:hAnsiTheme="minorHAnsi" w:cstheme="minorHAnsi"/>
        </w:rPr>
        <w:t>; and</w:t>
      </w:r>
    </w:p>
    <w:p w14:paraId="03F3EC21" w14:textId="232BCAF5"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 xml:space="preserve">the Client Contribution at such times and at the required standard (if any) as per the Specific Terms or as reasonably required by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to complete the Work or any part of the Work.</w:t>
      </w:r>
    </w:p>
    <w:p w14:paraId="3FB6588C" w14:textId="6215E415" w:rsidR="006111A8" w:rsidRPr="00D02B29" w:rsidRDefault="00D915A5" w:rsidP="006111A8">
      <w:pPr>
        <w:pStyle w:val="Heading2"/>
        <w:spacing w:beforeLines="80" w:before="192" w:afterLines="80" w:after="192"/>
        <w:jc w:val="left"/>
        <w:rPr>
          <w:rFonts w:asciiTheme="minorHAnsi" w:hAnsiTheme="minorHAnsi" w:cstheme="minorHAnsi"/>
        </w:rPr>
      </w:pPr>
      <w:r>
        <w:rPr>
          <w:rFonts w:asciiTheme="minorHAnsi" w:hAnsiTheme="minorHAnsi" w:cstheme="minorHAnsi"/>
        </w:rPr>
        <w:t xml:space="preserve"> the KiwiNet Partner</w:t>
      </w:r>
      <w:r w:rsidR="00A87E26" w:rsidRPr="00D02B29">
        <w:rPr>
          <w:rFonts w:asciiTheme="minorHAnsi" w:hAnsiTheme="minorHAnsi" w:cstheme="minorHAnsi"/>
        </w:rPr>
        <w:t xml:space="preserve"> </w:t>
      </w:r>
      <w:r w:rsidR="006111A8" w:rsidRPr="00D02B29">
        <w:rPr>
          <w:rFonts w:asciiTheme="minorHAnsi" w:hAnsiTheme="minorHAnsi" w:cstheme="minorHAnsi"/>
        </w:rPr>
        <w:t xml:space="preserve">will not be responsible or liable to the Client or to any person for any delay in performing, or failure to perform, the Work (or any part of the Work)  to the extent that such delay or failure is due to the Client failing to meet its obligations under clause 2.1. </w:t>
      </w:r>
    </w:p>
    <w:p w14:paraId="516FD34B" w14:textId="18380F98" w:rsidR="006111A8" w:rsidRPr="00D02B29" w:rsidRDefault="00A87E26" w:rsidP="006111A8">
      <w:pPr>
        <w:pStyle w:val="Heading1"/>
        <w:spacing w:beforeLines="80" w:before="192" w:afterLines="80" w:after="192"/>
        <w:rPr>
          <w:rFonts w:asciiTheme="minorHAnsi" w:hAnsiTheme="minorHAnsi" w:cstheme="minorHAnsi"/>
        </w:rPr>
      </w:pPr>
      <w:bookmarkStart w:id="3" w:name="_Ref535640668"/>
      <w:r w:rsidRPr="00D02B29">
        <w:rPr>
          <w:rFonts w:asciiTheme="minorHAnsi" w:hAnsiTheme="minorHAnsi" w:cstheme="minorHAnsi"/>
          <w:caps w:val="0"/>
        </w:rPr>
        <w:t>GOODS</w:t>
      </w:r>
      <w:bookmarkEnd w:id="3"/>
    </w:p>
    <w:p w14:paraId="4A09B551" w14:textId="7CDBD39D"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 xml:space="preserve">This clause 3 applies if any of the Work comprises the making and/or supplying of goods by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to the Client.</w:t>
      </w:r>
    </w:p>
    <w:p w14:paraId="717DD2CB"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lastRenderedPageBreak/>
        <w:t xml:space="preserve">The Client assumes all risk in the goods either (a) once they are delivered to the Client or (b) once the Client has been notified that the goods are ready for collection.  If the goods are to be delivered to the Client, the costs of delivery, and insurance of the goods while in transit, will be met by the Client. </w:t>
      </w:r>
    </w:p>
    <w:p w14:paraId="030CA4F2" w14:textId="66A331DB"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 xml:space="preserve">If the Client fails to take delivery of the goods within 7 Working Days of receiving written notification of their readiness for collection,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 xml:space="preserve">may charge the Client for any costs incurred in storing the goods.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will be entitled to sell or otherwise dispose of the goods after giving the Client a further 7 Working Days’ notice.  Any surplus upon a sale of goods pursuant to</w:t>
      </w:r>
      <w:r w:rsidR="0092297B" w:rsidRPr="00D02B29">
        <w:rPr>
          <w:rFonts w:asciiTheme="minorHAnsi" w:hAnsiTheme="minorHAnsi" w:cstheme="minorHAnsi"/>
        </w:rPr>
        <w:t xml:space="preserve"> this clause after deducting </w:t>
      </w:r>
      <w:r w:rsidR="00D915A5">
        <w:rPr>
          <w:rFonts w:asciiTheme="minorHAnsi" w:hAnsiTheme="minorHAnsi" w:cstheme="minorHAnsi"/>
        </w:rPr>
        <w:t xml:space="preserve"> the KiwiNet Partner</w:t>
      </w:r>
      <w:r w:rsidRPr="00D02B29">
        <w:rPr>
          <w:rFonts w:asciiTheme="minorHAnsi" w:hAnsiTheme="minorHAnsi" w:cstheme="minorHAnsi"/>
        </w:rPr>
        <w:t>'s storage costs and all of its costs incurred in selling the goods will be offset against mon</w:t>
      </w:r>
      <w:r w:rsidR="00A87E26" w:rsidRPr="00D02B29">
        <w:rPr>
          <w:rFonts w:asciiTheme="minorHAnsi" w:hAnsiTheme="minorHAnsi" w:cstheme="minorHAnsi"/>
        </w:rPr>
        <w:t xml:space="preserve">eys owing from the Client to </w:t>
      </w:r>
      <w:r w:rsidR="00D915A5">
        <w:rPr>
          <w:rFonts w:asciiTheme="minorHAnsi" w:hAnsiTheme="minorHAnsi" w:cstheme="minorHAnsi"/>
        </w:rPr>
        <w:t xml:space="preserve"> the KiwiNet Partner</w:t>
      </w:r>
      <w:r w:rsidRPr="00D02B29">
        <w:rPr>
          <w:rFonts w:asciiTheme="minorHAnsi" w:hAnsiTheme="minorHAnsi" w:cstheme="minorHAnsi"/>
        </w:rPr>
        <w:t xml:space="preserve">.  Any balance will be refunded to the Client.  If the price received by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 xml:space="preserve">is insufficient to cover all moneys owing to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by the Client, including storage and selling costs, the Client will immediately pay the shortfall</w:t>
      </w:r>
      <w:r w:rsidR="00A87E26" w:rsidRPr="00D02B29">
        <w:rPr>
          <w:rFonts w:asciiTheme="minorHAnsi" w:hAnsiTheme="minorHAnsi" w:cstheme="minorHAnsi"/>
        </w:rPr>
        <w:t xml:space="preserve"> to </w:t>
      </w:r>
      <w:r w:rsidR="00D915A5">
        <w:rPr>
          <w:rFonts w:asciiTheme="minorHAnsi" w:hAnsiTheme="minorHAnsi" w:cstheme="minorHAnsi"/>
        </w:rPr>
        <w:t xml:space="preserve"> the KiwiNet Partner</w:t>
      </w:r>
      <w:r w:rsidRPr="00D02B29">
        <w:rPr>
          <w:rFonts w:asciiTheme="minorHAnsi" w:hAnsiTheme="minorHAnsi" w:cstheme="minorHAnsi"/>
        </w:rPr>
        <w:t>.</w:t>
      </w:r>
    </w:p>
    <w:p w14:paraId="17207A4F" w14:textId="7560F163"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 xml:space="preserve">Legal and equitable title in any goods supplied by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 xml:space="preserve">pursuant to this contract will be retained by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 xml:space="preserve">until all amounts payable to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 xml:space="preserve">under this contract have been paid.  If the goods have not been paid for in full within 20 Working Days of the date on which payment was due </w:t>
      </w:r>
      <w:r w:rsidR="00D915A5">
        <w:rPr>
          <w:rFonts w:asciiTheme="minorHAnsi" w:hAnsiTheme="minorHAnsi" w:cstheme="minorHAnsi"/>
        </w:rPr>
        <w:t xml:space="preserve"> the KiwiNet Partner</w:t>
      </w:r>
      <w:r w:rsidR="00A87E26" w:rsidRPr="00D02B29">
        <w:rPr>
          <w:rFonts w:asciiTheme="minorHAnsi" w:hAnsiTheme="minorHAnsi" w:cstheme="minorHAnsi"/>
        </w:rPr>
        <w:t xml:space="preserve"> </w:t>
      </w:r>
      <w:r w:rsidRPr="00D02B29">
        <w:rPr>
          <w:rFonts w:asciiTheme="minorHAnsi" w:hAnsiTheme="minorHAnsi" w:cstheme="minorHAnsi"/>
        </w:rPr>
        <w:t xml:space="preserve">may enter the Client's premises at any reasonable time and seize the goods.  </w:t>
      </w:r>
    </w:p>
    <w:p w14:paraId="5400EA7D" w14:textId="6390AB70" w:rsidR="006111A8" w:rsidRPr="00D02B29" w:rsidRDefault="00D915A5" w:rsidP="006111A8">
      <w:pPr>
        <w:pStyle w:val="Heading2"/>
        <w:spacing w:beforeLines="80" w:before="192" w:afterLines="80" w:after="192"/>
        <w:rPr>
          <w:rFonts w:asciiTheme="minorHAnsi" w:hAnsiTheme="minorHAnsi" w:cstheme="minorHAnsi"/>
        </w:rPr>
      </w:pPr>
      <w:r>
        <w:rPr>
          <w:rFonts w:asciiTheme="minorHAnsi" w:hAnsiTheme="minorHAnsi" w:cstheme="minorHAnsi"/>
        </w:rPr>
        <w:t xml:space="preserve"> the KiwiNet Partner</w:t>
      </w:r>
      <w:r w:rsidR="00A87E26" w:rsidRPr="00D02B29">
        <w:rPr>
          <w:rFonts w:asciiTheme="minorHAnsi" w:hAnsiTheme="minorHAnsi" w:cstheme="minorHAnsi"/>
        </w:rPr>
        <w:t xml:space="preserve"> </w:t>
      </w:r>
      <w:r w:rsidR="006111A8" w:rsidRPr="00D02B29">
        <w:rPr>
          <w:rFonts w:asciiTheme="minorHAnsi" w:hAnsiTheme="minorHAnsi" w:cstheme="minorHAnsi"/>
        </w:rPr>
        <w:t xml:space="preserve">warrants that clear title to any goods provided to the Client pursuant to this contract will pass to the Client when title passes pursuant to clause 3.4.  To the extent allowed by law every other warranty or guarantee implied by custom or law in relation to the goods or Work provided by </w:t>
      </w:r>
      <w:r>
        <w:rPr>
          <w:rFonts w:asciiTheme="minorHAnsi" w:hAnsiTheme="minorHAnsi" w:cstheme="minorHAnsi"/>
        </w:rPr>
        <w:t xml:space="preserve"> the KiwiNet Partner</w:t>
      </w:r>
      <w:r w:rsidR="00A87E26" w:rsidRPr="00D02B29">
        <w:rPr>
          <w:rFonts w:asciiTheme="minorHAnsi" w:hAnsiTheme="minorHAnsi" w:cstheme="minorHAnsi"/>
        </w:rPr>
        <w:t xml:space="preserve"> </w:t>
      </w:r>
      <w:r w:rsidR="006111A8" w:rsidRPr="00D02B29">
        <w:rPr>
          <w:rFonts w:asciiTheme="minorHAnsi" w:hAnsiTheme="minorHAnsi" w:cstheme="minorHAnsi"/>
        </w:rPr>
        <w:t xml:space="preserve">under this contract is excluded including, without limitation, any warranty that the goods or Work provided are fit for their intended purpose.  The Client agrees that the Work and goods (if any) provided by </w:t>
      </w:r>
      <w:r>
        <w:rPr>
          <w:rFonts w:asciiTheme="minorHAnsi" w:hAnsiTheme="minorHAnsi" w:cstheme="minorHAnsi"/>
        </w:rPr>
        <w:t xml:space="preserve"> the KiwiNet Partner</w:t>
      </w:r>
      <w:r w:rsidR="00A87E26" w:rsidRPr="00D02B29">
        <w:rPr>
          <w:rFonts w:asciiTheme="minorHAnsi" w:hAnsiTheme="minorHAnsi" w:cstheme="minorHAnsi"/>
        </w:rPr>
        <w:t xml:space="preserve"> </w:t>
      </w:r>
      <w:r w:rsidR="006111A8" w:rsidRPr="00D02B29">
        <w:rPr>
          <w:rFonts w:asciiTheme="minorHAnsi" w:hAnsiTheme="minorHAnsi" w:cstheme="minorHAnsi"/>
        </w:rPr>
        <w:t>are supplied for business purposes.</w:t>
      </w:r>
    </w:p>
    <w:p w14:paraId="42309A52" w14:textId="5212A4C9" w:rsidR="006111A8" w:rsidRPr="00D02B29" w:rsidRDefault="00A87E26" w:rsidP="006111A8">
      <w:pPr>
        <w:pStyle w:val="Heading1"/>
        <w:spacing w:beforeLines="120" w:before="288" w:afterLines="80" w:after="192"/>
        <w:ind w:left="562" w:hanging="562"/>
        <w:rPr>
          <w:rFonts w:asciiTheme="minorHAnsi" w:hAnsiTheme="minorHAnsi" w:cstheme="minorHAnsi"/>
        </w:rPr>
      </w:pPr>
      <w:r w:rsidRPr="00D02B29">
        <w:rPr>
          <w:rFonts w:asciiTheme="minorHAnsi" w:hAnsiTheme="minorHAnsi" w:cstheme="minorHAnsi"/>
          <w:caps w:val="0"/>
        </w:rPr>
        <w:t>PAYMENT</w:t>
      </w:r>
    </w:p>
    <w:p w14:paraId="5D9D1E9E" w14:textId="400DD90E" w:rsidR="006111A8" w:rsidRPr="00D02B29" w:rsidRDefault="00D915A5" w:rsidP="006111A8">
      <w:pPr>
        <w:pStyle w:val="Heading2"/>
        <w:spacing w:beforeLines="80" w:before="192" w:afterLines="80" w:after="192"/>
        <w:jc w:val="left"/>
        <w:rPr>
          <w:rFonts w:asciiTheme="minorHAnsi" w:hAnsiTheme="minorHAnsi" w:cstheme="minorHAnsi"/>
        </w:rPr>
      </w:pPr>
      <w:r>
        <w:rPr>
          <w:rFonts w:asciiTheme="minorHAnsi" w:hAnsiTheme="minorHAnsi" w:cstheme="minorHAnsi"/>
        </w:rPr>
        <w:t xml:space="preserve"> the KiwiNet Partner</w:t>
      </w:r>
      <w:r w:rsidR="0092297B" w:rsidRPr="00D02B29">
        <w:rPr>
          <w:rFonts w:asciiTheme="minorHAnsi" w:hAnsiTheme="minorHAnsi" w:cstheme="minorHAnsi"/>
        </w:rPr>
        <w:t xml:space="preserve"> </w:t>
      </w:r>
      <w:r w:rsidR="006111A8" w:rsidRPr="00D02B29">
        <w:rPr>
          <w:rFonts w:asciiTheme="minorHAnsi" w:hAnsiTheme="minorHAnsi" w:cstheme="minorHAnsi"/>
        </w:rPr>
        <w:t xml:space="preserve">shall invoice monthly in arrears on a monthly basis (in equal instalments if the price is fixed) for Fees (plus GST, if any) and Expenses (plus GST, if any). </w:t>
      </w:r>
    </w:p>
    <w:p w14:paraId="6FAC83A3" w14:textId="3217A8A6" w:rsidR="006111A8" w:rsidRPr="00D02B29" w:rsidRDefault="006111A8" w:rsidP="006111A8">
      <w:pPr>
        <w:pStyle w:val="Heading2"/>
        <w:spacing w:beforeLines="80" w:before="192" w:afterLines="80" w:after="192"/>
        <w:jc w:val="left"/>
        <w:rPr>
          <w:rFonts w:asciiTheme="minorHAnsi" w:hAnsiTheme="minorHAnsi" w:cstheme="minorHAnsi"/>
        </w:rPr>
      </w:pPr>
      <w:r w:rsidRPr="00D02B29">
        <w:rPr>
          <w:rFonts w:asciiTheme="minorHAnsi" w:hAnsiTheme="minorHAnsi" w:cstheme="minorHAnsi"/>
        </w:rPr>
        <w:t xml:space="preserve">The Client will pay Fees (plus GST, if any) and Expenses (plus GST, if any) specified on an invoice by the 20th day of the month following the date of invoice.  On termination of this contract all outstanding amounts will be payable immediately.  </w:t>
      </w:r>
      <w:r w:rsidR="00D915A5">
        <w:rPr>
          <w:rFonts w:asciiTheme="minorHAnsi" w:eastAsia="Arial Unicode MS" w:hAnsiTheme="minorHAnsi" w:cstheme="minorHAnsi"/>
        </w:rPr>
        <w:t xml:space="preserve"> the KiwiNet Partner</w:t>
      </w:r>
      <w:r w:rsidR="0092297B" w:rsidRPr="00D02B29">
        <w:rPr>
          <w:rFonts w:asciiTheme="minorHAnsi" w:eastAsia="Arial Unicode MS" w:hAnsiTheme="minorHAnsi" w:cstheme="minorHAnsi"/>
        </w:rPr>
        <w:t xml:space="preserve">  </w:t>
      </w:r>
      <w:r w:rsidRPr="00D02B29">
        <w:rPr>
          <w:rFonts w:asciiTheme="minorHAnsi" w:eastAsia="Arial Unicode MS" w:hAnsiTheme="minorHAnsi" w:cstheme="minorHAnsi"/>
        </w:rPr>
        <w:t xml:space="preserve">may set-off any amount payable by it to the Client against any amount payable by the Client to </w:t>
      </w:r>
      <w:r w:rsidR="00D915A5">
        <w:rPr>
          <w:rFonts w:asciiTheme="minorHAnsi" w:eastAsia="Arial Unicode MS" w:hAnsiTheme="minorHAnsi" w:cstheme="minorHAnsi"/>
        </w:rPr>
        <w:t xml:space="preserve"> the KiwiNet Partner</w:t>
      </w:r>
      <w:r w:rsidR="0092297B" w:rsidRPr="00D02B29">
        <w:rPr>
          <w:rFonts w:asciiTheme="minorHAnsi" w:eastAsia="Arial Unicode MS" w:hAnsiTheme="minorHAnsi" w:cstheme="minorHAnsi"/>
        </w:rPr>
        <w:t xml:space="preserve"> </w:t>
      </w:r>
      <w:r w:rsidRPr="00D02B29">
        <w:rPr>
          <w:rFonts w:asciiTheme="minorHAnsi" w:eastAsia="Arial Unicode MS" w:hAnsiTheme="minorHAnsi" w:cstheme="minorHAnsi"/>
        </w:rPr>
        <w:t xml:space="preserve">under the terms of this contract. </w:t>
      </w:r>
      <w:r w:rsidR="00D915A5">
        <w:rPr>
          <w:rFonts w:asciiTheme="minorHAnsi" w:eastAsia="Arial Unicode MS" w:hAnsiTheme="minorHAnsi" w:cstheme="minorHAnsi"/>
        </w:rPr>
        <w:t xml:space="preserve"> the KiwiNet Partner</w:t>
      </w:r>
      <w:r w:rsidR="0092297B" w:rsidRPr="00D02B29">
        <w:rPr>
          <w:rFonts w:asciiTheme="minorHAnsi" w:eastAsia="Arial Unicode MS" w:hAnsiTheme="minorHAnsi" w:cstheme="minorHAnsi"/>
        </w:rPr>
        <w:t xml:space="preserve"> </w:t>
      </w:r>
      <w:r w:rsidRPr="00D02B29">
        <w:rPr>
          <w:rFonts w:asciiTheme="minorHAnsi" w:eastAsia="Arial Unicode MS" w:hAnsiTheme="minorHAnsi" w:cstheme="minorHAnsi"/>
        </w:rPr>
        <w:t>has the right to require payment by letter of credit or such other meth</w:t>
      </w:r>
      <w:r w:rsidR="0092297B" w:rsidRPr="00D02B29">
        <w:rPr>
          <w:rFonts w:asciiTheme="minorHAnsi" w:eastAsia="Arial Unicode MS" w:hAnsiTheme="minorHAnsi" w:cstheme="minorHAnsi"/>
        </w:rPr>
        <w:t xml:space="preserve">od of payment acceptable to </w:t>
      </w:r>
      <w:r w:rsidR="00D915A5">
        <w:rPr>
          <w:rFonts w:asciiTheme="minorHAnsi" w:eastAsia="Arial Unicode MS" w:hAnsiTheme="minorHAnsi" w:cstheme="minorHAnsi"/>
        </w:rPr>
        <w:t xml:space="preserve"> the KiwiNet Partner</w:t>
      </w:r>
      <w:r w:rsidR="0092297B" w:rsidRPr="00D02B29">
        <w:rPr>
          <w:rFonts w:asciiTheme="minorHAnsi" w:eastAsia="Arial Unicode MS" w:hAnsiTheme="minorHAnsi" w:cstheme="minorHAnsi"/>
        </w:rPr>
        <w:t>.</w:t>
      </w:r>
    </w:p>
    <w:p w14:paraId="4843082A"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 xml:space="preserve">Interest will be payable on overdue amounts at a rate equal to 3 </w:t>
      </w:r>
      <w:proofErr w:type="spellStart"/>
      <w:r w:rsidRPr="00D02B29">
        <w:rPr>
          <w:rFonts w:asciiTheme="minorHAnsi" w:hAnsiTheme="minorHAnsi" w:cstheme="minorHAnsi"/>
        </w:rPr>
        <w:t>percent</w:t>
      </w:r>
      <w:proofErr w:type="spellEnd"/>
      <w:r w:rsidRPr="00D02B29">
        <w:rPr>
          <w:rFonts w:asciiTheme="minorHAnsi" w:hAnsiTheme="minorHAnsi" w:cstheme="minorHAnsi"/>
        </w:rPr>
        <w:t xml:space="preserve"> above the base lending rate of the National Bank of New Zealand from time to time from the due date until the date payment is received.  Such interest will accrue on a daily basis.</w:t>
      </w:r>
    </w:p>
    <w:p w14:paraId="4E9D0827" w14:textId="344B9F22" w:rsidR="006111A8" w:rsidRPr="00D02B29" w:rsidRDefault="0092297B" w:rsidP="006111A8">
      <w:pPr>
        <w:pStyle w:val="Heading2"/>
        <w:spacing w:beforeLines="80" w:before="192" w:afterLines="80" w:after="192"/>
        <w:jc w:val="left"/>
        <w:rPr>
          <w:rFonts w:asciiTheme="minorHAnsi" w:hAnsiTheme="minorHAnsi" w:cstheme="minorHAnsi"/>
        </w:rPr>
      </w:pPr>
      <w:r w:rsidRPr="00D02B29">
        <w:rPr>
          <w:rFonts w:asciiTheme="minorHAnsi" w:hAnsiTheme="minorHAnsi" w:cstheme="minorHAnsi"/>
        </w:rPr>
        <w:t xml:space="preserve">Without limiting any of </w:t>
      </w:r>
      <w:r w:rsidR="00D915A5">
        <w:rPr>
          <w:rFonts w:asciiTheme="minorHAnsi" w:hAnsiTheme="minorHAnsi" w:cstheme="minorHAnsi"/>
        </w:rPr>
        <w:t xml:space="preserve"> the KiwiNet Partner</w:t>
      </w:r>
      <w:r w:rsidR="006111A8" w:rsidRPr="00D02B29">
        <w:rPr>
          <w:rFonts w:asciiTheme="minorHAnsi" w:hAnsiTheme="minorHAnsi" w:cstheme="minorHAnsi"/>
        </w:rPr>
        <w:t xml:space="preserve">'s other rights and remedies under this contract, if any payment under this contract is not made on the due date </w:t>
      </w:r>
      <w:r w:rsidR="00D915A5">
        <w:rPr>
          <w:rFonts w:asciiTheme="minorHAnsi" w:hAnsiTheme="minorHAnsi" w:cstheme="minorHAnsi"/>
        </w:rPr>
        <w:t xml:space="preserve"> the KiwiNet Partner</w:t>
      </w:r>
      <w:r w:rsidRPr="00D02B29">
        <w:rPr>
          <w:rFonts w:asciiTheme="minorHAnsi" w:hAnsiTheme="minorHAnsi" w:cstheme="minorHAnsi"/>
        </w:rPr>
        <w:t xml:space="preserve"> </w:t>
      </w:r>
      <w:r w:rsidR="006111A8" w:rsidRPr="00D02B29">
        <w:rPr>
          <w:rFonts w:asciiTheme="minorHAnsi" w:hAnsiTheme="minorHAnsi" w:cstheme="minorHAnsi"/>
        </w:rPr>
        <w:t xml:space="preserve">may suspend the Work or suspend the supply of </w:t>
      </w:r>
      <w:r w:rsidR="006111A8" w:rsidRPr="00D02B29">
        <w:rPr>
          <w:rFonts w:asciiTheme="minorHAnsi" w:hAnsiTheme="minorHAnsi" w:cstheme="minorHAnsi"/>
        </w:rPr>
        <w:lastRenderedPageBreak/>
        <w:t>Deliverables until such overdue payment and any interest due on it is received.</w:t>
      </w:r>
    </w:p>
    <w:p w14:paraId="794E9249" w14:textId="6B3C5AFD" w:rsidR="006111A8" w:rsidRPr="00D02B29" w:rsidRDefault="00A87E26" w:rsidP="006111A8">
      <w:pPr>
        <w:pStyle w:val="Heading1"/>
        <w:spacing w:beforeLines="120" w:before="288" w:afterLines="80" w:after="192"/>
        <w:ind w:left="562" w:hanging="562"/>
        <w:rPr>
          <w:rFonts w:asciiTheme="minorHAnsi" w:hAnsiTheme="minorHAnsi" w:cstheme="minorHAnsi"/>
        </w:rPr>
      </w:pPr>
      <w:r w:rsidRPr="00D02B29">
        <w:rPr>
          <w:rFonts w:asciiTheme="minorHAnsi" w:hAnsiTheme="minorHAnsi" w:cstheme="minorHAnsi"/>
          <w:caps w:val="0"/>
        </w:rPr>
        <w:t xml:space="preserve">LIABILITY </w:t>
      </w:r>
    </w:p>
    <w:p w14:paraId="564EFDB8" w14:textId="5424A7B4" w:rsidR="006111A8" w:rsidRPr="00D02B29" w:rsidRDefault="00D915A5" w:rsidP="006111A8">
      <w:pPr>
        <w:pStyle w:val="Heading2"/>
        <w:spacing w:beforeLines="80" w:before="192" w:afterLines="80" w:after="192"/>
        <w:rPr>
          <w:rFonts w:asciiTheme="minorHAnsi" w:hAnsiTheme="minorHAnsi" w:cstheme="minorHAnsi"/>
        </w:rPr>
      </w:pPr>
      <w:r>
        <w:rPr>
          <w:rFonts w:asciiTheme="minorHAnsi" w:hAnsiTheme="minorHAnsi" w:cstheme="minorHAnsi"/>
        </w:rPr>
        <w:t xml:space="preserve"> the KiwiNet Partner</w:t>
      </w:r>
      <w:r w:rsidR="0092297B" w:rsidRPr="00D02B29">
        <w:rPr>
          <w:rFonts w:asciiTheme="minorHAnsi" w:hAnsiTheme="minorHAnsi" w:cstheme="minorHAnsi"/>
        </w:rPr>
        <w:t xml:space="preserve"> </w:t>
      </w:r>
      <w:r w:rsidR="006111A8" w:rsidRPr="00D02B29">
        <w:rPr>
          <w:rFonts w:asciiTheme="minorHAnsi" w:hAnsiTheme="minorHAnsi" w:cstheme="minorHAnsi"/>
        </w:rPr>
        <w:t>will not be liable to the Client for:</w:t>
      </w:r>
    </w:p>
    <w:p w14:paraId="2F6857C8"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 xml:space="preserve">any loss or damage arising out of or in connection with any delay in completion of the Work; </w:t>
      </w:r>
    </w:p>
    <w:p w14:paraId="50FC68A0"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any loss of profits or any consequential, indirect or special loss or damage of any kind whatsoever;</w:t>
      </w:r>
    </w:p>
    <w:p w14:paraId="7E469B36"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any loss suffered by the Client due to a claim against the Client by a third party; or</w:t>
      </w:r>
    </w:p>
    <w:p w14:paraId="75BD65B1" w14:textId="1D4281C1"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 xml:space="preserve">any claim made by the Client against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where notice of the claim is not made within a period of 12 months commencing on the date of completion of the Work or, if the Work is not completed, on the date of termination of this contract.</w:t>
      </w:r>
    </w:p>
    <w:p w14:paraId="7DF339E6" w14:textId="7A2DA90E"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 xml:space="preserve">Notwithstanding any other provision in this contract, the liability of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 xml:space="preserve">(whether in contract, tort including negligence, or otherwise) to the Client for any loss or damage suffered by the Client (howsoever arising) will not, in aggregate, exceed the total amount of the Fees (exclusive of GST) paid by the Client to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under this contract.</w:t>
      </w:r>
    </w:p>
    <w:p w14:paraId="77011D78" w14:textId="5A814E19" w:rsidR="006111A8" w:rsidRPr="00D02B29" w:rsidRDefault="006111A8" w:rsidP="006111A8">
      <w:pPr>
        <w:pStyle w:val="Heading2"/>
        <w:spacing w:beforeLines="80" w:before="192" w:afterLines="80" w:after="192"/>
        <w:rPr>
          <w:rFonts w:asciiTheme="minorHAnsi" w:hAnsiTheme="minorHAnsi" w:cstheme="minorHAnsi"/>
        </w:rPr>
      </w:pPr>
      <w:bookmarkStart w:id="4" w:name="_Ref535644622"/>
      <w:r w:rsidRPr="00D02B29">
        <w:rPr>
          <w:rFonts w:asciiTheme="minorHAnsi" w:hAnsiTheme="minorHAnsi" w:cstheme="minorHAnsi"/>
        </w:rPr>
        <w:t>The Client indemnifies</w:t>
      </w:r>
      <w:r w:rsidR="0092297B" w:rsidRPr="00D02B29">
        <w:rPr>
          <w:rFonts w:asciiTheme="minorHAnsi" w:hAnsiTheme="minorHAnsi" w:cstheme="minorHAnsi"/>
        </w:rPr>
        <w:t xml:space="preserve"> </w:t>
      </w:r>
      <w:r w:rsidR="00D915A5">
        <w:rPr>
          <w:rFonts w:asciiTheme="minorHAnsi" w:hAnsiTheme="minorHAnsi" w:cstheme="minorHAnsi"/>
        </w:rPr>
        <w:t xml:space="preserve"> the KiwiNet Partner</w:t>
      </w:r>
      <w:r w:rsidRPr="00D02B29">
        <w:rPr>
          <w:rFonts w:asciiTheme="minorHAnsi" w:hAnsiTheme="minorHAnsi" w:cstheme="minorHAnsi"/>
        </w:rPr>
        <w:t xml:space="preserve">, its subsidiaries, officers, employees and subcontractors against any claim, proceeding, loss, cost (including legal costs on a solicitor/own client basis), damage or expense (Loss) incurred by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 xml:space="preserve">arising from a breach of this contract by the Client or the Client's use of any Deliverable or any output of the Work, any product or process developed therefrom or incorporating the same, </w:t>
      </w:r>
      <w:bookmarkEnd w:id="4"/>
      <w:r w:rsidRPr="00D02B29">
        <w:rPr>
          <w:rFonts w:asciiTheme="minorHAnsi" w:hAnsiTheme="minorHAnsi" w:cstheme="minorHAnsi"/>
        </w:rPr>
        <w:t>other than where such Loss arises directly from a breach of this contract</w:t>
      </w:r>
      <w:r w:rsidR="0092297B" w:rsidRPr="00D02B29">
        <w:rPr>
          <w:rFonts w:asciiTheme="minorHAnsi" w:hAnsiTheme="minorHAnsi" w:cstheme="minorHAnsi"/>
        </w:rPr>
        <w:t xml:space="preserve"> by </w:t>
      </w:r>
      <w:r w:rsidR="00D915A5">
        <w:rPr>
          <w:rFonts w:asciiTheme="minorHAnsi" w:hAnsiTheme="minorHAnsi" w:cstheme="minorHAnsi"/>
        </w:rPr>
        <w:t xml:space="preserve"> the KiwiNet Partner</w:t>
      </w:r>
      <w:r w:rsidRPr="00D02B29">
        <w:rPr>
          <w:rFonts w:asciiTheme="minorHAnsi" w:hAnsiTheme="minorHAnsi" w:cstheme="minorHAnsi"/>
        </w:rPr>
        <w:t xml:space="preserve">. </w:t>
      </w:r>
    </w:p>
    <w:p w14:paraId="00D47A9C" w14:textId="4B8EAE4C" w:rsidR="006111A8" w:rsidRPr="00D02B29" w:rsidRDefault="00A87E26" w:rsidP="006111A8">
      <w:pPr>
        <w:pStyle w:val="Heading1"/>
        <w:spacing w:beforeLines="120" w:before="288" w:afterLines="80" w:after="192"/>
        <w:ind w:left="562" w:hanging="562"/>
        <w:rPr>
          <w:rFonts w:asciiTheme="minorHAnsi" w:hAnsiTheme="minorHAnsi" w:cstheme="minorHAnsi"/>
          <w:caps w:val="0"/>
        </w:rPr>
      </w:pPr>
      <w:bookmarkStart w:id="5" w:name="_Ref535644095"/>
      <w:r w:rsidRPr="00D02B29">
        <w:rPr>
          <w:rFonts w:asciiTheme="minorHAnsi" w:hAnsiTheme="minorHAnsi" w:cstheme="minorHAnsi"/>
          <w:caps w:val="0"/>
        </w:rPr>
        <w:t>INTELLECTUAL PROPERTY RIGHTS</w:t>
      </w:r>
      <w:bookmarkEnd w:id="5"/>
    </w:p>
    <w:p w14:paraId="72706971" w14:textId="77777777" w:rsidR="006111A8" w:rsidRPr="00D02B29" w:rsidRDefault="006111A8" w:rsidP="006111A8">
      <w:pPr>
        <w:pStyle w:val="Heading2"/>
        <w:spacing w:beforeLines="80" w:before="192" w:afterLines="80" w:after="192"/>
        <w:jc w:val="left"/>
        <w:rPr>
          <w:rFonts w:asciiTheme="minorHAnsi" w:hAnsiTheme="minorHAnsi" w:cstheme="minorHAnsi"/>
          <w:bCs/>
        </w:rPr>
      </w:pPr>
      <w:r w:rsidRPr="00D02B29">
        <w:rPr>
          <w:rFonts w:asciiTheme="minorHAnsi" w:hAnsiTheme="minorHAnsi" w:cstheme="minorHAnsi"/>
          <w:bCs/>
        </w:rPr>
        <w:t xml:space="preserve">Intellectual Property Rights means all intellectual and industrial property rights of any nature </w:t>
      </w:r>
      <w:r w:rsidRPr="00D02B29">
        <w:rPr>
          <w:rFonts w:asciiTheme="minorHAnsi" w:hAnsiTheme="minorHAnsi" w:cstheme="minorHAnsi"/>
        </w:rPr>
        <w:t xml:space="preserve">whether conferred by statute, common law or equity, </w:t>
      </w:r>
      <w:r w:rsidRPr="00D02B29">
        <w:rPr>
          <w:rFonts w:asciiTheme="minorHAnsi" w:hAnsiTheme="minorHAnsi" w:cstheme="minorHAnsi"/>
          <w:bCs/>
        </w:rPr>
        <w:t xml:space="preserve">including without limitation, all rights in any patent, copyright, trade mark, design, database, circuit lay-out, know-how, trade secret, Confidential Information, or right of confidence including all such rights or similar rights in any </w:t>
      </w:r>
      <w:r w:rsidRPr="00D02B29">
        <w:rPr>
          <w:rFonts w:asciiTheme="minorHAnsi" w:hAnsiTheme="minorHAnsi" w:cstheme="minorHAnsi"/>
        </w:rPr>
        <w:t>invention</w:t>
      </w:r>
      <w:r w:rsidRPr="00D02B29">
        <w:rPr>
          <w:rFonts w:asciiTheme="minorHAnsi" w:hAnsiTheme="minorHAnsi" w:cstheme="minorHAnsi"/>
          <w:bCs/>
        </w:rPr>
        <w:t>, device, material, data, drawing, sample, method, process, text, algorithm, schematic, software, hardware, firmware, get-up, any other original works or materials, or any component of the same, and any application to register the same, whether or not registered or capable of registration.</w:t>
      </w:r>
    </w:p>
    <w:p w14:paraId="5D8A0BC9"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All Intellectual Property Rights existing in a party prior to this contract (Existing Intellectual Property Rights) will remain with that party.  Except to the extent necessary to complete the Work or expressly stated otherwise</w:t>
      </w:r>
      <w:bookmarkStart w:id="6" w:name="_Ref107639364"/>
      <w:r w:rsidRPr="00D02B29">
        <w:rPr>
          <w:rFonts w:asciiTheme="minorHAnsi" w:hAnsiTheme="minorHAnsi" w:cstheme="minorHAnsi"/>
        </w:rPr>
        <w:t>, neither party grants any rights in its Existing Intellectual Property Rights to the other party.</w:t>
      </w:r>
      <w:bookmarkEnd w:id="6"/>
    </w:p>
    <w:p w14:paraId="13F30D71" w14:textId="77777777" w:rsidR="006111A8" w:rsidRPr="00D02B29" w:rsidRDefault="006111A8" w:rsidP="006111A8">
      <w:pPr>
        <w:pStyle w:val="Heading2"/>
        <w:spacing w:beforeLines="80" w:before="192" w:afterLines="80" w:after="192"/>
        <w:jc w:val="left"/>
        <w:rPr>
          <w:rFonts w:asciiTheme="minorHAnsi" w:hAnsiTheme="minorHAnsi" w:cstheme="minorHAnsi"/>
        </w:rPr>
      </w:pPr>
      <w:bookmarkStart w:id="7" w:name="_Ref535644929"/>
      <w:r w:rsidRPr="00D02B29">
        <w:rPr>
          <w:rFonts w:asciiTheme="minorHAnsi" w:hAnsiTheme="minorHAnsi" w:cstheme="minorHAnsi"/>
        </w:rPr>
        <w:t xml:space="preserve">Unless otherwise specified in the Specific Terms and subject to clause </w:t>
      </w:r>
      <w:r w:rsidRPr="00D02B29">
        <w:rPr>
          <w:rFonts w:asciiTheme="minorHAnsi" w:hAnsiTheme="minorHAnsi" w:cstheme="minorHAnsi"/>
        </w:rPr>
        <w:fldChar w:fldCharType="begin"/>
      </w:r>
      <w:r w:rsidRPr="00D02B29">
        <w:rPr>
          <w:rFonts w:asciiTheme="minorHAnsi" w:hAnsiTheme="minorHAnsi" w:cstheme="minorHAnsi"/>
        </w:rPr>
        <w:instrText xml:space="preserve"> REF _Ref107639335 \r \h  \* MERGEFORMAT </w:instrText>
      </w:r>
      <w:r w:rsidRPr="00D02B29">
        <w:rPr>
          <w:rFonts w:asciiTheme="minorHAnsi" w:hAnsiTheme="minorHAnsi" w:cstheme="minorHAnsi"/>
        </w:rPr>
      </w:r>
      <w:r w:rsidRPr="00D02B29">
        <w:rPr>
          <w:rFonts w:asciiTheme="minorHAnsi" w:hAnsiTheme="minorHAnsi" w:cstheme="minorHAnsi"/>
        </w:rPr>
        <w:fldChar w:fldCharType="separate"/>
      </w:r>
      <w:r w:rsidRPr="00D02B29">
        <w:rPr>
          <w:rFonts w:asciiTheme="minorHAnsi" w:hAnsiTheme="minorHAnsi" w:cstheme="minorHAnsi"/>
        </w:rPr>
        <w:t>6.4</w:t>
      </w:r>
      <w:r w:rsidRPr="00D02B29">
        <w:rPr>
          <w:rFonts w:asciiTheme="minorHAnsi" w:hAnsiTheme="minorHAnsi" w:cstheme="minorHAnsi"/>
        </w:rPr>
        <w:fldChar w:fldCharType="end"/>
      </w:r>
      <w:r w:rsidRPr="00D02B29">
        <w:rPr>
          <w:rFonts w:asciiTheme="minorHAnsi" w:hAnsiTheme="minorHAnsi" w:cstheme="minorHAnsi"/>
        </w:rPr>
        <w:t>, all Intellectual Property Rights arising directly from the Work (Work Intellectual Property Rights) will, upon completion of the Work, vest in the Client, provided that the Client has complied with all of its obligations under this contract.</w:t>
      </w:r>
      <w:bookmarkEnd w:id="7"/>
      <w:r w:rsidRPr="00D02B29">
        <w:rPr>
          <w:rFonts w:asciiTheme="minorHAnsi" w:hAnsiTheme="minorHAnsi" w:cstheme="minorHAnsi"/>
          <w:bCs/>
        </w:rPr>
        <w:t xml:space="preserve"> </w:t>
      </w:r>
    </w:p>
    <w:p w14:paraId="6E575F58" w14:textId="2D9DFD29" w:rsidR="006111A8" w:rsidRPr="00D02B29" w:rsidRDefault="006111A8" w:rsidP="006111A8">
      <w:pPr>
        <w:pStyle w:val="Heading2"/>
        <w:spacing w:beforeLines="80" w:before="192" w:afterLines="80" w:after="192"/>
        <w:jc w:val="left"/>
        <w:rPr>
          <w:rFonts w:asciiTheme="minorHAnsi" w:hAnsiTheme="minorHAnsi" w:cstheme="minorHAnsi"/>
        </w:rPr>
      </w:pPr>
      <w:bookmarkStart w:id="8" w:name="_Ref107639335"/>
      <w:r w:rsidRPr="00D02B29">
        <w:rPr>
          <w:rFonts w:asciiTheme="minorHAnsi" w:hAnsiTheme="minorHAnsi" w:cstheme="minorHAnsi"/>
        </w:rPr>
        <w:lastRenderedPageBreak/>
        <w:t xml:space="preserve">Notwithstanding clause 6.3, where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makes any improvement to its Existing Intellectual Property Rights while undertaking the Work and that improvement:</w:t>
      </w:r>
      <w:bookmarkEnd w:id="8"/>
    </w:p>
    <w:p w14:paraId="28F1B51F" w14:textId="768FF765" w:rsidR="006111A8" w:rsidRPr="00D02B29" w:rsidRDefault="0092297B" w:rsidP="006111A8">
      <w:pPr>
        <w:pStyle w:val="Heading3"/>
        <w:rPr>
          <w:rFonts w:asciiTheme="minorHAnsi" w:hAnsiTheme="minorHAnsi" w:cstheme="minorHAnsi"/>
        </w:rPr>
      </w:pPr>
      <w:r w:rsidRPr="00D02B29">
        <w:rPr>
          <w:rFonts w:asciiTheme="minorHAnsi" w:hAnsiTheme="minorHAnsi" w:cstheme="minorHAnsi"/>
        </w:rPr>
        <w:t xml:space="preserve">relates to </w:t>
      </w:r>
      <w:r w:rsidR="00D915A5">
        <w:rPr>
          <w:rFonts w:asciiTheme="minorHAnsi" w:hAnsiTheme="minorHAnsi" w:cstheme="minorHAnsi"/>
        </w:rPr>
        <w:t xml:space="preserve"> the KiwiNet Partner</w:t>
      </w:r>
      <w:r w:rsidR="006111A8" w:rsidRPr="00D02B29">
        <w:rPr>
          <w:rFonts w:asciiTheme="minorHAnsi" w:hAnsiTheme="minorHAnsi" w:cstheme="minorHAnsi"/>
        </w:rPr>
        <w:t xml:space="preserve">’s tools of trade, meaning without limitation, any technical information, machine, device, method, process, technique, ingredient, recipe, manufacture, design, specification, composition of matter, formula, algorithm, pattern or programme that </w:t>
      </w:r>
      <w:r w:rsidR="00D915A5">
        <w:rPr>
          <w:rFonts w:asciiTheme="minorHAnsi" w:hAnsiTheme="minorHAnsi" w:cstheme="minorHAnsi"/>
        </w:rPr>
        <w:t xml:space="preserve"> the KiwiNet Partner</w:t>
      </w:r>
      <w:r w:rsidRPr="00D02B29">
        <w:rPr>
          <w:rFonts w:asciiTheme="minorHAnsi" w:hAnsiTheme="minorHAnsi" w:cstheme="minorHAnsi"/>
        </w:rPr>
        <w:t xml:space="preserve"> </w:t>
      </w:r>
      <w:r w:rsidR="006111A8" w:rsidRPr="00D02B29">
        <w:rPr>
          <w:rFonts w:asciiTheme="minorHAnsi" w:hAnsiTheme="minorHAnsi" w:cstheme="minorHAnsi"/>
        </w:rPr>
        <w:t>uses in the ordinary course of its business; and</w:t>
      </w:r>
    </w:p>
    <w:p w14:paraId="5BBE2D5E" w14:textId="77777777" w:rsidR="006111A8" w:rsidRPr="00D02B29" w:rsidRDefault="006111A8" w:rsidP="006111A8">
      <w:pPr>
        <w:pStyle w:val="Heading3"/>
        <w:rPr>
          <w:rFonts w:asciiTheme="minorHAnsi" w:hAnsiTheme="minorHAnsi" w:cstheme="minorHAnsi"/>
        </w:rPr>
      </w:pPr>
      <w:r w:rsidRPr="00D02B29">
        <w:rPr>
          <w:rFonts w:asciiTheme="minorHAnsi" w:hAnsiTheme="minorHAnsi" w:cstheme="minorHAnsi"/>
        </w:rPr>
        <w:t>was incidental to the purpose of the Work,</w:t>
      </w:r>
    </w:p>
    <w:p w14:paraId="29DF5773" w14:textId="484529A1" w:rsidR="006111A8" w:rsidRPr="00D02B29" w:rsidRDefault="00D915A5" w:rsidP="006111A8">
      <w:pPr>
        <w:pStyle w:val="Heading3"/>
        <w:numPr>
          <w:ilvl w:val="0"/>
          <w:numId w:val="0"/>
        </w:numPr>
        <w:ind w:left="567"/>
        <w:rPr>
          <w:rFonts w:asciiTheme="minorHAnsi" w:hAnsiTheme="minorHAnsi" w:cstheme="minorHAnsi"/>
        </w:rPr>
      </w:pPr>
      <w:r>
        <w:rPr>
          <w:rFonts w:asciiTheme="minorHAnsi" w:hAnsiTheme="minorHAnsi" w:cstheme="minorHAnsi"/>
        </w:rPr>
        <w:t xml:space="preserve"> the KiwiNet Partner</w:t>
      </w:r>
      <w:r w:rsidR="0092297B" w:rsidRPr="00D02B29">
        <w:rPr>
          <w:rFonts w:asciiTheme="minorHAnsi" w:hAnsiTheme="minorHAnsi" w:cstheme="minorHAnsi"/>
        </w:rPr>
        <w:t xml:space="preserve"> </w:t>
      </w:r>
      <w:r w:rsidR="006111A8" w:rsidRPr="00D02B29">
        <w:rPr>
          <w:rFonts w:asciiTheme="minorHAnsi" w:hAnsiTheme="minorHAnsi" w:cstheme="minorHAnsi"/>
        </w:rPr>
        <w:t xml:space="preserve">will retain ownership of any Intellectual Property Rights in that improvement provided that </w:t>
      </w:r>
      <w:r>
        <w:rPr>
          <w:rFonts w:asciiTheme="minorHAnsi" w:hAnsiTheme="minorHAnsi" w:cstheme="minorHAnsi"/>
        </w:rPr>
        <w:t xml:space="preserve"> the KiwiNet Partner</w:t>
      </w:r>
      <w:r w:rsidR="0092297B" w:rsidRPr="00D02B29">
        <w:rPr>
          <w:rFonts w:asciiTheme="minorHAnsi" w:hAnsiTheme="minorHAnsi" w:cstheme="minorHAnsi"/>
        </w:rPr>
        <w:t xml:space="preserve"> </w:t>
      </w:r>
      <w:r w:rsidR="006111A8" w:rsidRPr="00D02B29">
        <w:rPr>
          <w:rFonts w:asciiTheme="minorHAnsi" w:hAnsiTheme="minorHAnsi" w:cstheme="minorHAnsi"/>
        </w:rPr>
        <w:t xml:space="preserve">grants the Client a non-exclusive royalty free license to use such Intellectual Property Rights to the extent necessary to make use of the Client’s Work Intellectual Property Rights. </w:t>
      </w:r>
    </w:p>
    <w:p w14:paraId="782AAA9E" w14:textId="085FA9FA" w:rsidR="006111A8" w:rsidRPr="00D02B29" w:rsidRDefault="00A87E26" w:rsidP="006111A8">
      <w:pPr>
        <w:pStyle w:val="Heading1"/>
        <w:spacing w:beforeLines="120" w:before="288" w:afterLines="80" w:after="192"/>
        <w:ind w:left="562" w:hanging="562"/>
        <w:rPr>
          <w:rFonts w:asciiTheme="minorHAnsi" w:hAnsiTheme="minorHAnsi" w:cstheme="minorHAnsi"/>
          <w:caps w:val="0"/>
        </w:rPr>
      </w:pPr>
      <w:bookmarkStart w:id="9" w:name="_Ref107639452"/>
      <w:r w:rsidRPr="00D02B29">
        <w:rPr>
          <w:rFonts w:asciiTheme="minorHAnsi" w:hAnsiTheme="minorHAnsi" w:cstheme="minorHAnsi"/>
          <w:caps w:val="0"/>
        </w:rPr>
        <w:t>CONFIDENTIALITY</w:t>
      </w:r>
      <w:bookmarkStart w:id="10" w:name="CustomNumPos"/>
      <w:bookmarkEnd w:id="10"/>
    </w:p>
    <w:p w14:paraId="17E0796B"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Confidential Information means:</w:t>
      </w:r>
    </w:p>
    <w:p w14:paraId="199EC7D4"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all information and materials relating to or arising from the Work in any form whatsoever, and</w:t>
      </w:r>
    </w:p>
    <w:p w14:paraId="7B64CE34"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information which is by its nature confidential or which the discloser advises the recipient is confidential and includes the terms of this contract, and</w:t>
      </w:r>
    </w:p>
    <w:p w14:paraId="654797F3"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includes anything disclosed before the date of this contract.</w:t>
      </w:r>
    </w:p>
    <w:p w14:paraId="069D373F"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Confidential Information does not include:</w:t>
      </w:r>
    </w:p>
    <w:p w14:paraId="585D29ED"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information which at the date of this contract is in the public domain or subsequently enters the public domain without fault on the part of the recipient,</w:t>
      </w:r>
    </w:p>
    <w:p w14:paraId="091E523A"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information that is received in good faith by the recipient from a third party,</w:t>
      </w:r>
    </w:p>
    <w:p w14:paraId="6B452879"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information which is at the date of this contract, independently acquired or developed by, or already properly in the possession of, the recipient and which the recipient can demonstrate by written record to be previously known to the recipient.</w:t>
      </w:r>
    </w:p>
    <w:p w14:paraId="572EAD01"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The recipient of Confidential Information shall:</w:t>
      </w:r>
    </w:p>
    <w:p w14:paraId="34AFF3BA"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keep it in the recipient’s possession and treat it as confidential regardless of when disclosed,</w:t>
      </w:r>
    </w:p>
    <w:p w14:paraId="5D2603C8"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not use any Confidential Information belonging to the other party for any purpose other than as required in terms of this contract,</w:t>
      </w:r>
    </w:p>
    <w:p w14:paraId="166BE800" w14:textId="77777777" w:rsidR="006111A8" w:rsidRPr="00D02B29" w:rsidRDefault="006111A8" w:rsidP="006111A8">
      <w:pPr>
        <w:pStyle w:val="Heading3"/>
        <w:spacing w:beforeLines="80" w:before="192" w:afterLines="80" w:after="192"/>
        <w:rPr>
          <w:rFonts w:asciiTheme="minorHAnsi" w:hAnsiTheme="minorHAnsi" w:cstheme="minorHAnsi"/>
        </w:rPr>
      </w:pPr>
      <w:r w:rsidRPr="00D02B29">
        <w:rPr>
          <w:rFonts w:asciiTheme="minorHAnsi" w:hAnsiTheme="minorHAnsi" w:cstheme="minorHAnsi"/>
        </w:rPr>
        <w:t>only disclose Confidential Information to employees, officers, approved subcontractors or professional advisers on a need to know basis and shall be liable to the discloser for any breach by those persons of these confidentiality obligations.</w:t>
      </w:r>
    </w:p>
    <w:p w14:paraId="44B00165"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lastRenderedPageBreak/>
        <w:t xml:space="preserve">The restrictions in this clause 7 do not apply where disclosure is required by law </w:t>
      </w:r>
      <w:r w:rsidRPr="00D02B29">
        <w:rPr>
          <w:rFonts w:asciiTheme="minorHAnsi" w:hAnsiTheme="minorHAnsi" w:cstheme="minorHAnsi"/>
          <w:lang w:val="en-NZ"/>
        </w:rPr>
        <w:t>or by a government agency or government authority</w:t>
      </w:r>
      <w:r w:rsidRPr="00D02B29">
        <w:rPr>
          <w:rFonts w:asciiTheme="minorHAnsi" w:hAnsiTheme="minorHAnsi" w:cstheme="minorHAnsi"/>
        </w:rPr>
        <w:t>.</w:t>
      </w:r>
    </w:p>
    <w:p w14:paraId="2F325EC7" w14:textId="77777777" w:rsidR="006111A8" w:rsidRPr="00D02B29" w:rsidRDefault="006111A8" w:rsidP="006111A8">
      <w:pPr>
        <w:pStyle w:val="Heading2"/>
        <w:spacing w:beforeLines="80" w:before="192" w:afterLines="80" w:after="192"/>
        <w:jc w:val="left"/>
        <w:rPr>
          <w:rFonts w:asciiTheme="minorHAnsi" w:hAnsiTheme="minorHAnsi" w:cstheme="minorHAnsi"/>
        </w:rPr>
      </w:pPr>
      <w:r w:rsidRPr="00D02B29">
        <w:rPr>
          <w:rFonts w:asciiTheme="minorHAnsi" w:hAnsiTheme="minorHAnsi" w:cstheme="minorHAnsi"/>
        </w:rPr>
        <w:t>The parties acknowledge that any breach of this confidentiality obligation may result in damages for which monetary compensation would not be an adequate remedy and that the affected party is entitled to specific performance or injunctive relief in addition to any other remedies at law or in equity.</w:t>
      </w:r>
    </w:p>
    <w:p w14:paraId="3A6ABF07"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No party gives any representation or warranty with respect to any information other than that it has the right to disclose such information.</w:t>
      </w:r>
    </w:p>
    <w:bookmarkEnd w:id="9"/>
    <w:p w14:paraId="2C2F3501" w14:textId="205ADD75" w:rsidR="006111A8" w:rsidRPr="00D02B29" w:rsidRDefault="00A87E26" w:rsidP="006111A8">
      <w:pPr>
        <w:pStyle w:val="Heading1"/>
        <w:spacing w:beforeLines="120" w:before="288" w:afterLines="80" w:after="192"/>
        <w:ind w:left="562" w:hanging="562"/>
        <w:rPr>
          <w:rFonts w:asciiTheme="minorHAnsi" w:hAnsiTheme="minorHAnsi" w:cstheme="minorHAnsi"/>
        </w:rPr>
      </w:pPr>
      <w:r w:rsidRPr="00D02B29">
        <w:rPr>
          <w:rFonts w:asciiTheme="minorHAnsi" w:hAnsiTheme="minorHAnsi" w:cstheme="minorHAnsi"/>
          <w:caps w:val="0"/>
        </w:rPr>
        <w:t xml:space="preserve">PUBLICATION OF RESULTS AND USE OF THE </w:t>
      </w:r>
      <w:r w:rsidR="00D915A5">
        <w:rPr>
          <w:rFonts w:asciiTheme="minorHAnsi" w:hAnsiTheme="minorHAnsi" w:cstheme="minorHAnsi"/>
          <w:caps w:val="0"/>
        </w:rPr>
        <w:t xml:space="preserve"> </w:t>
      </w:r>
      <w:proofErr w:type="spellStart"/>
      <w:r w:rsidR="00D915A5">
        <w:rPr>
          <w:rFonts w:asciiTheme="minorHAnsi" w:hAnsiTheme="minorHAnsi" w:cstheme="minorHAnsi"/>
          <w:caps w:val="0"/>
        </w:rPr>
        <w:t>THE</w:t>
      </w:r>
      <w:proofErr w:type="spellEnd"/>
      <w:r w:rsidR="00D915A5">
        <w:rPr>
          <w:rFonts w:asciiTheme="minorHAnsi" w:hAnsiTheme="minorHAnsi" w:cstheme="minorHAnsi"/>
          <w:caps w:val="0"/>
        </w:rPr>
        <w:t xml:space="preserve"> KIWINET PARTNER</w:t>
      </w:r>
      <w:r w:rsidR="0092297B" w:rsidRPr="00D02B29">
        <w:rPr>
          <w:rFonts w:asciiTheme="minorHAnsi" w:hAnsiTheme="minorHAnsi" w:cstheme="minorHAnsi"/>
          <w:caps w:val="0"/>
        </w:rPr>
        <w:t xml:space="preserve"> </w:t>
      </w:r>
      <w:r w:rsidRPr="00D02B29">
        <w:rPr>
          <w:rFonts w:asciiTheme="minorHAnsi" w:hAnsiTheme="minorHAnsi" w:cstheme="minorHAnsi"/>
          <w:caps w:val="0"/>
        </w:rPr>
        <w:t>NAME</w:t>
      </w:r>
    </w:p>
    <w:p w14:paraId="2A112974" w14:textId="52DA928F"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 xml:space="preserve">Where the Client proposes to publish any test results or other information relating to the Work in any academic publication, the Client must make suitable reference to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 xml:space="preserve">and/or its employees and seek written approval from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as to the publisher and the contents of the publication, such approval not to be unreasonably withheld.</w:t>
      </w:r>
    </w:p>
    <w:p w14:paraId="6F70028E" w14:textId="1A99DD1D"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Except with th</w:t>
      </w:r>
      <w:r w:rsidR="0092297B" w:rsidRPr="00D02B29">
        <w:rPr>
          <w:rFonts w:asciiTheme="minorHAnsi" w:hAnsiTheme="minorHAnsi" w:cstheme="minorHAnsi"/>
        </w:rPr>
        <w:t xml:space="preserve">e prior written approval of </w:t>
      </w:r>
      <w:r w:rsidR="00D915A5">
        <w:rPr>
          <w:rFonts w:asciiTheme="minorHAnsi" w:hAnsiTheme="minorHAnsi" w:cstheme="minorHAnsi"/>
        </w:rPr>
        <w:t xml:space="preserve"> the KiwiNet Partner</w:t>
      </w:r>
      <w:r w:rsidRPr="00D02B29">
        <w:rPr>
          <w:rFonts w:asciiTheme="minorHAnsi" w:hAnsiTheme="minorHAnsi" w:cstheme="minorHAnsi"/>
        </w:rPr>
        <w:t xml:space="preserve"> the Client will not use the name ‘Industrial Research Limited’ or any other similar name or make any other reference to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in conjunction with any proposed manufacture or marketing of goods or services.</w:t>
      </w:r>
    </w:p>
    <w:p w14:paraId="371F035D" w14:textId="60DBE222" w:rsidR="006111A8" w:rsidRPr="00D02B29" w:rsidRDefault="00A87E26" w:rsidP="006111A8">
      <w:pPr>
        <w:pStyle w:val="Heading1"/>
        <w:spacing w:beforeLines="120" w:before="288" w:afterLines="80" w:after="192"/>
        <w:ind w:left="562" w:hanging="562"/>
        <w:rPr>
          <w:rFonts w:asciiTheme="minorHAnsi" w:hAnsiTheme="minorHAnsi" w:cstheme="minorHAnsi"/>
        </w:rPr>
      </w:pPr>
      <w:r w:rsidRPr="00D02B29">
        <w:rPr>
          <w:rFonts w:asciiTheme="minorHAnsi" w:hAnsiTheme="minorHAnsi" w:cstheme="minorHAnsi"/>
          <w:caps w:val="0"/>
        </w:rPr>
        <w:t>TERMINATION</w:t>
      </w:r>
      <w:r w:rsidR="006111A8" w:rsidRPr="00D02B29">
        <w:rPr>
          <w:rFonts w:asciiTheme="minorHAnsi" w:hAnsiTheme="minorHAnsi" w:cstheme="minorHAnsi"/>
          <w:caps w:val="0"/>
        </w:rPr>
        <w:t xml:space="preserve"> </w:t>
      </w:r>
    </w:p>
    <w:p w14:paraId="3BD0D157"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Without prejudice to any other right or remedy it may have, a party (</w:t>
      </w:r>
      <w:r w:rsidRPr="00D02B29">
        <w:rPr>
          <w:rFonts w:asciiTheme="minorHAnsi" w:hAnsiTheme="minorHAnsi" w:cstheme="minorHAnsi"/>
          <w:bCs/>
        </w:rPr>
        <w:t>Terminating Party</w:t>
      </w:r>
      <w:r w:rsidRPr="00D02B29">
        <w:rPr>
          <w:rFonts w:asciiTheme="minorHAnsi" w:hAnsiTheme="minorHAnsi" w:cstheme="minorHAnsi"/>
        </w:rPr>
        <w:t>) may terminate this contract forthwith by written notice to the other party (</w:t>
      </w:r>
      <w:r w:rsidRPr="00D02B29">
        <w:rPr>
          <w:rFonts w:asciiTheme="minorHAnsi" w:hAnsiTheme="minorHAnsi" w:cstheme="minorHAnsi"/>
          <w:bCs/>
        </w:rPr>
        <w:t>Defaulting Party</w:t>
      </w:r>
      <w:r w:rsidRPr="00D02B29">
        <w:rPr>
          <w:rFonts w:asciiTheme="minorHAnsi" w:hAnsiTheme="minorHAnsi" w:cstheme="minorHAnsi"/>
        </w:rPr>
        <w:t>) on the happening of any of the following:</w:t>
      </w:r>
    </w:p>
    <w:p w14:paraId="54FBC62E" w14:textId="77777777" w:rsidR="006111A8" w:rsidRPr="00D02B29" w:rsidRDefault="006111A8" w:rsidP="006111A8">
      <w:pPr>
        <w:pStyle w:val="Heading3"/>
        <w:spacing w:beforeLines="80" w:before="192" w:afterLines="80" w:after="192"/>
        <w:jc w:val="left"/>
        <w:rPr>
          <w:rFonts w:asciiTheme="minorHAnsi" w:hAnsiTheme="minorHAnsi" w:cstheme="minorHAnsi"/>
        </w:rPr>
      </w:pPr>
      <w:r w:rsidRPr="00D02B29">
        <w:rPr>
          <w:rFonts w:asciiTheme="minorHAnsi" w:hAnsiTheme="minorHAnsi" w:cstheme="minorHAnsi"/>
        </w:rPr>
        <w:t>the commission of a material breach of this contract by the Defaulting Party provided that, if the breach is capable of remedy, notice of termination will not take effect unless the Defaulting Party has failed to remedy such breach to the reasonable satisfaction of the Terminating Party within 15 Working Days following receipt by the Defaulting Party of notice of termination specifying the breach concerned.  For the purposes of this clause, a failure to pay any sum of money on the due date will be deemed to be a material breach of this contract; or</w:t>
      </w:r>
    </w:p>
    <w:p w14:paraId="59EEA8CD" w14:textId="77777777" w:rsidR="006111A8" w:rsidRPr="00D02B29" w:rsidRDefault="006111A8" w:rsidP="006111A8">
      <w:pPr>
        <w:pStyle w:val="Heading3"/>
        <w:jc w:val="left"/>
        <w:rPr>
          <w:rFonts w:asciiTheme="minorHAnsi" w:hAnsiTheme="minorHAnsi" w:cstheme="minorHAnsi"/>
        </w:rPr>
      </w:pPr>
      <w:r w:rsidRPr="00D02B29">
        <w:rPr>
          <w:rFonts w:asciiTheme="minorHAnsi" w:hAnsiTheme="minorHAnsi" w:cstheme="minorHAnsi"/>
        </w:rPr>
        <w:t>immediately if the Client ceases trading and/or commences winding up (otherwise than for the purposes of a solvent reconstruction) or a receiver, or similar is appointed over any of the assets of the Client, or any action is taken to have the Client declared insolvent or bankrupt.</w:t>
      </w:r>
    </w:p>
    <w:p w14:paraId="33CEB55D" w14:textId="77777777" w:rsidR="006111A8" w:rsidRPr="00D02B29" w:rsidRDefault="006111A8" w:rsidP="006111A8">
      <w:pPr>
        <w:pStyle w:val="Heading2"/>
        <w:spacing w:beforeLines="80" w:before="192" w:afterLines="80" w:after="192"/>
        <w:jc w:val="left"/>
        <w:rPr>
          <w:rFonts w:asciiTheme="minorHAnsi" w:hAnsiTheme="minorHAnsi" w:cstheme="minorHAnsi"/>
        </w:rPr>
      </w:pPr>
      <w:r w:rsidRPr="00D02B29">
        <w:rPr>
          <w:rFonts w:asciiTheme="minorHAnsi" w:hAnsiTheme="minorHAnsi" w:cstheme="minorHAnsi"/>
        </w:rPr>
        <w:t>The termination of this contract will not relieve a party of due performance by that party of any obligation assumed by or imposed on that party under this contract at any time prior to termination.</w:t>
      </w:r>
    </w:p>
    <w:p w14:paraId="1C10720D" w14:textId="1D8D283F" w:rsidR="006111A8" w:rsidRPr="00D02B29" w:rsidRDefault="00A87E26" w:rsidP="006111A8">
      <w:pPr>
        <w:pStyle w:val="Heading1"/>
        <w:spacing w:beforeLines="120" w:before="288" w:afterLines="80" w:after="192"/>
        <w:ind w:left="562" w:hanging="562"/>
        <w:rPr>
          <w:rFonts w:asciiTheme="minorHAnsi" w:hAnsiTheme="minorHAnsi" w:cstheme="minorHAnsi"/>
          <w:caps w:val="0"/>
        </w:rPr>
      </w:pPr>
      <w:r w:rsidRPr="00D02B29">
        <w:rPr>
          <w:rFonts w:asciiTheme="minorHAnsi" w:hAnsiTheme="minorHAnsi" w:cstheme="minorHAnsi"/>
          <w:caps w:val="0"/>
        </w:rPr>
        <w:t>DISPUTE RESOLUTION</w:t>
      </w:r>
    </w:p>
    <w:p w14:paraId="3DF41837"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 xml:space="preserve">If any dispute arises as to the terms of this contract, then any party may give notice to the other party of that dispute.  </w:t>
      </w:r>
      <w:r w:rsidRPr="00D02B29">
        <w:rPr>
          <w:rFonts w:asciiTheme="minorHAnsi" w:hAnsiTheme="minorHAnsi" w:cstheme="minorHAnsi"/>
        </w:rPr>
        <w:lastRenderedPageBreak/>
        <w:t>The parties will endeavour to resolve it quickly and fairly in good faith.</w:t>
      </w:r>
    </w:p>
    <w:p w14:paraId="5851D85C" w14:textId="77777777" w:rsidR="006111A8" w:rsidRPr="00D02B29" w:rsidRDefault="006111A8" w:rsidP="006111A8">
      <w:pPr>
        <w:pStyle w:val="Heading2"/>
        <w:spacing w:beforeLines="80" w:before="192" w:afterLines="80" w:after="192"/>
        <w:rPr>
          <w:rFonts w:asciiTheme="minorHAnsi" w:hAnsiTheme="minorHAnsi" w:cstheme="minorHAnsi"/>
        </w:rPr>
      </w:pPr>
      <w:bookmarkStart w:id="11" w:name="_Ref267408183"/>
      <w:r w:rsidRPr="00D02B29">
        <w:rPr>
          <w:rFonts w:asciiTheme="minorHAnsi" w:hAnsiTheme="minorHAnsi" w:cstheme="minorHAnsi"/>
        </w:rPr>
        <w:t>If the dispute or difference cannot be settled by good faith negotiation between the parties within five Working Days of the dispute or difference arising, such dispute or difference may be referred by either party to the mediation of a single mediator agreed to by both parties, or failing that, appointed by the President for the time being of the New Zealand Law Society or his/her nominee.</w:t>
      </w:r>
      <w:bookmarkEnd w:id="11"/>
    </w:p>
    <w:p w14:paraId="56E62E37"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If the dispute or difference cannot be settled within 15 Working Days of the dispute or difference being referred to mediation pursuant to clause 10.2, either party may commence court proceedings and shall be entitled to exercise all rights and remedies available to it at law.</w:t>
      </w:r>
    </w:p>
    <w:p w14:paraId="5787EA4B"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Nothing in this clause 10 shall prevent either party from commencing court proceedings for the purposes of seeking urgent interlocutory relief.</w:t>
      </w:r>
    </w:p>
    <w:p w14:paraId="143411D2" w14:textId="37DCAE56" w:rsidR="006111A8" w:rsidRPr="00D02B29" w:rsidRDefault="00A87E26" w:rsidP="006111A8">
      <w:pPr>
        <w:pStyle w:val="Heading1"/>
        <w:spacing w:beforeLines="120" w:before="288" w:afterLines="80" w:after="192"/>
        <w:ind w:left="562" w:hanging="562"/>
        <w:rPr>
          <w:rFonts w:asciiTheme="minorHAnsi" w:hAnsiTheme="minorHAnsi" w:cstheme="minorHAnsi"/>
          <w:caps w:val="0"/>
        </w:rPr>
      </w:pPr>
      <w:r w:rsidRPr="00D02B29">
        <w:rPr>
          <w:rFonts w:asciiTheme="minorHAnsi" w:hAnsiTheme="minorHAnsi" w:cstheme="minorHAnsi"/>
          <w:caps w:val="0"/>
        </w:rPr>
        <w:t>GENERAL</w:t>
      </w:r>
    </w:p>
    <w:p w14:paraId="2C9C5F36"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A failure by a party to enforce a provision of this contract will not constitute a waiver of any right to future enforcement of that or any other provision.</w:t>
      </w:r>
    </w:p>
    <w:p w14:paraId="05FD5DC2"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If any part of this contract is unenforceable, invalid or illegal, the other terms will remain in force.</w:t>
      </w:r>
    </w:p>
    <w:p w14:paraId="6402855C"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No party shall be liable for any default in its obligations under this contract if that default arises from any cause reasonably beyond its control.  This clause shall not apply to an obligation to make payment under this contract.</w:t>
      </w:r>
    </w:p>
    <w:p w14:paraId="4FC308DE" w14:textId="77777777" w:rsidR="006111A8" w:rsidRPr="00D02B29" w:rsidRDefault="006111A8" w:rsidP="006111A8">
      <w:pPr>
        <w:pStyle w:val="Heading2"/>
        <w:spacing w:beforeLines="80" w:before="192" w:afterLines="80" w:after="192"/>
        <w:rPr>
          <w:rFonts w:asciiTheme="minorHAnsi" w:hAnsiTheme="minorHAnsi" w:cstheme="minorHAnsi"/>
        </w:rPr>
      </w:pPr>
      <w:bookmarkStart w:id="12" w:name="_Ref107637517"/>
      <w:r w:rsidRPr="00D02B29">
        <w:rPr>
          <w:rFonts w:asciiTheme="minorHAnsi" w:hAnsiTheme="minorHAnsi" w:cstheme="minorHAnsi"/>
        </w:rPr>
        <w:t>Subject to clause 1.5, neither party will assign or otherwise transfer its rights or obligations under this contract without the prior written consent of the other party (such consent not to be unreasonably withheld).</w:t>
      </w:r>
    </w:p>
    <w:p w14:paraId="0837FC73" w14:textId="1BC4539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 xml:space="preserve">Nothing in this contract will prevent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from undertaking activities in fields the same as or similar to the Work, whether on its own account or on behalf of any third party.</w:t>
      </w:r>
    </w:p>
    <w:p w14:paraId="66DC8C69" w14:textId="77777777"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The Contact Person of each party will have authority to represent it in all matters pertaining to this contract. A party may change its Contact Person by written notice to the other party.</w:t>
      </w:r>
      <w:bookmarkEnd w:id="12"/>
      <w:r w:rsidRPr="00D02B29">
        <w:rPr>
          <w:rFonts w:asciiTheme="minorHAnsi" w:hAnsiTheme="minorHAnsi" w:cstheme="minorHAnsi"/>
        </w:rPr>
        <w:t xml:space="preserve"> </w:t>
      </w:r>
    </w:p>
    <w:p w14:paraId="360380AC" w14:textId="55C78838" w:rsidR="006111A8" w:rsidRPr="00D02B29" w:rsidRDefault="006111A8" w:rsidP="006111A8">
      <w:pPr>
        <w:pStyle w:val="Heading2"/>
        <w:spacing w:beforeLines="80" w:before="192" w:afterLines="80" w:after="192"/>
        <w:rPr>
          <w:rFonts w:asciiTheme="minorHAnsi" w:hAnsiTheme="minorHAnsi" w:cstheme="minorHAnsi"/>
        </w:rPr>
      </w:pPr>
      <w:r w:rsidRPr="00D02B29">
        <w:rPr>
          <w:rFonts w:asciiTheme="minorHAnsi" w:hAnsiTheme="minorHAnsi" w:cstheme="minorHAnsi"/>
        </w:rPr>
        <w:t xml:space="preserve">All clauses of this contract that are intended to continue after termination, including clauses 5 (Liability), 6 (Intellectual Property Rights), 7 (Confidentiality), 8 (Publication of results and use of </w:t>
      </w:r>
      <w:r w:rsidR="00D915A5">
        <w:rPr>
          <w:rFonts w:asciiTheme="minorHAnsi" w:hAnsiTheme="minorHAnsi" w:cstheme="minorHAnsi"/>
        </w:rPr>
        <w:t xml:space="preserve"> the KiwiNet Partner</w:t>
      </w:r>
      <w:r w:rsidR="0092297B" w:rsidRPr="00D02B29">
        <w:rPr>
          <w:rFonts w:asciiTheme="minorHAnsi" w:hAnsiTheme="minorHAnsi" w:cstheme="minorHAnsi"/>
        </w:rPr>
        <w:t xml:space="preserve"> </w:t>
      </w:r>
      <w:r w:rsidRPr="00D02B29">
        <w:rPr>
          <w:rFonts w:asciiTheme="minorHAnsi" w:hAnsiTheme="minorHAnsi" w:cstheme="minorHAnsi"/>
        </w:rPr>
        <w:t>name), 10 (Dispute Resolution) and 11 (General) will continue in full force and effect</w:t>
      </w:r>
    </w:p>
    <w:p w14:paraId="3F6C08DF" w14:textId="77777777" w:rsidR="006111A8" w:rsidRPr="00D02B29" w:rsidRDefault="006111A8" w:rsidP="006111A8">
      <w:pPr>
        <w:pStyle w:val="Heading2"/>
        <w:spacing w:beforeLines="80" w:before="192" w:afterLines="80" w:after="192"/>
        <w:jc w:val="left"/>
        <w:rPr>
          <w:rFonts w:asciiTheme="minorHAnsi" w:hAnsiTheme="minorHAnsi" w:cstheme="minorHAnsi"/>
        </w:rPr>
      </w:pPr>
      <w:r w:rsidRPr="00D02B29">
        <w:rPr>
          <w:rFonts w:asciiTheme="minorHAnsi" w:hAnsiTheme="minorHAnsi" w:cstheme="minorHAnsi"/>
        </w:rPr>
        <w:t>Any notice to a party under this contract will be deemed to have been delivered three working days after posting to the address of that party specified in the Specific Terms of this contract or immediately on receipt by the sender of evidence the notice has been successfully faxed to the number specified in the special terms of this contract.</w:t>
      </w:r>
    </w:p>
    <w:p w14:paraId="2E9D2A4E" w14:textId="77777777" w:rsidR="006111A8" w:rsidRPr="00D02B29" w:rsidRDefault="006111A8" w:rsidP="006111A8">
      <w:pPr>
        <w:pStyle w:val="Heading2"/>
        <w:spacing w:beforeLines="80" w:before="192" w:afterLines="80" w:after="192"/>
        <w:jc w:val="left"/>
        <w:rPr>
          <w:rFonts w:asciiTheme="minorHAnsi" w:hAnsiTheme="minorHAnsi" w:cstheme="minorHAnsi"/>
          <w:b/>
        </w:rPr>
      </w:pPr>
      <w:r w:rsidRPr="00D02B29">
        <w:rPr>
          <w:rFonts w:asciiTheme="minorHAnsi" w:hAnsiTheme="minorHAnsi" w:cstheme="minorHAnsi"/>
        </w:rPr>
        <w:t>Working Day means any day other than a Saturday, Sunday, public holiday in Wellington, Auckland or Christchurch, New Zealand, and any day from 24 December to 5 January inclusive in any year.</w:t>
      </w:r>
    </w:p>
    <w:p w14:paraId="5E6CBD43" w14:textId="77777777" w:rsidR="006111A8" w:rsidRPr="00D02B29" w:rsidRDefault="006111A8" w:rsidP="006111A8">
      <w:pPr>
        <w:pStyle w:val="Heading2"/>
        <w:spacing w:beforeLines="80" w:before="192" w:afterLines="80" w:after="192"/>
        <w:jc w:val="left"/>
        <w:rPr>
          <w:rFonts w:asciiTheme="minorHAnsi" w:hAnsiTheme="minorHAnsi" w:cstheme="minorHAnsi"/>
          <w:color w:val="000000"/>
        </w:rPr>
      </w:pPr>
      <w:r w:rsidRPr="00D02B29">
        <w:rPr>
          <w:rFonts w:asciiTheme="minorHAnsi" w:hAnsiTheme="minorHAnsi" w:cstheme="minorHAnsi"/>
        </w:rPr>
        <w:t xml:space="preserve">This contract records the entire understanding and agreement between the parties regarding its subject matter </w:t>
      </w:r>
      <w:r w:rsidRPr="00D02B29">
        <w:rPr>
          <w:rFonts w:asciiTheme="minorHAnsi" w:hAnsiTheme="minorHAnsi" w:cstheme="minorHAnsi"/>
        </w:rPr>
        <w:lastRenderedPageBreak/>
        <w:t xml:space="preserve">and supersedes and extinguishes all prior agreements, statements, correspondence and undertakings, whether written, oral or both made between the parties relating to the same subject </w:t>
      </w:r>
      <w:r w:rsidRPr="00D02B29">
        <w:rPr>
          <w:rFonts w:asciiTheme="minorHAnsi" w:hAnsiTheme="minorHAnsi" w:cstheme="minorHAnsi"/>
          <w:color w:val="000000"/>
        </w:rPr>
        <w:t>matter. The parties agree that in entering this contract, they have not relied on any representation (including pre-contractual representations) other than those which are set out in this contract.</w:t>
      </w:r>
    </w:p>
    <w:p w14:paraId="0CA5A5C2" w14:textId="77777777" w:rsidR="006111A8" w:rsidRPr="00D02B29" w:rsidRDefault="006111A8" w:rsidP="006111A8">
      <w:pPr>
        <w:pStyle w:val="Heading2"/>
        <w:spacing w:beforeLines="80" w:before="192" w:afterLines="80" w:after="192"/>
        <w:jc w:val="left"/>
        <w:rPr>
          <w:rFonts w:asciiTheme="minorHAnsi" w:hAnsiTheme="minorHAnsi" w:cstheme="minorHAnsi"/>
        </w:rPr>
      </w:pPr>
      <w:r w:rsidRPr="00D02B29">
        <w:rPr>
          <w:rFonts w:asciiTheme="minorHAnsi" w:hAnsiTheme="minorHAnsi" w:cstheme="minorHAnsi"/>
        </w:rPr>
        <w:t>This contract may be signed in counterparts, including by facsimile or email, all of which, when taken together, will constitute one and the same document.</w:t>
      </w:r>
    </w:p>
    <w:p w14:paraId="49D4C4F7" w14:textId="77777777" w:rsidR="006111A8" w:rsidRPr="00D02B29" w:rsidRDefault="006111A8" w:rsidP="006111A8">
      <w:pPr>
        <w:pStyle w:val="Heading2"/>
        <w:keepNext/>
        <w:numPr>
          <w:ilvl w:val="0"/>
          <w:numId w:val="0"/>
        </w:numPr>
        <w:spacing w:beforeLines="80" w:before="192" w:afterLines="80" w:after="192"/>
        <w:jc w:val="left"/>
        <w:rPr>
          <w:rFonts w:asciiTheme="minorHAnsi" w:hAnsiTheme="minorHAnsi" w:cstheme="minorHAnsi"/>
        </w:rPr>
      </w:pPr>
      <w:r w:rsidRPr="00D02B29">
        <w:rPr>
          <w:rFonts w:asciiTheme="minorHAnsi" w:hAnsiTheme="minorHAnsi" w:cstheme="minorHAnsi"/>
        </w:rPr>
        <w:lastRenderedPageBreak/>
        <w:t>This contract will be governed by New Zealand law and the parties submit to the non-exclusive jurisdiction of the courts of New Zealand.</w:t>
      </w:r>
    </w:p>
    <w:p w14:paraId="02950822" w14:textId="77777777" w:rsidR="006111A8" w:rsidRPr="00D02B29" w:rsidRDefault="006111A8" w:rsidP="006111A8">
      <w:pPr>
        <w:pStyle w:val="Heading2"/>
        <w:keepNext/>
        <w:spacing w:beforeLines="80" w:before="192" w:afterLines="80" w:after="192"/>
        <w:jc w:val="left"/>
        <w:rPr>
          <w:rFonts w:asciiTheme="minorHAnsi" w:hAnsiTheme="minorHAnsi" w:cstheme="minorHAnsi"/>
        </w:rPr>
      </w:pPr>
      <w:r w:rsidRPr="00D02B29">
        <w:rPr>
          <w:rFonts w:asciiTheme="minorHAnsi" w:hAnsiTheme="minorHAnsi" w:cstheme="minorHAnsi"/>
        </w:rPr>
        <w:t>The date of this contract shall be the date that the last party signed.</w:t>
      </w:r>
    </w:p>
    <w:p w14:paraId="2F7B5FF1" w14:textId="77777777" w:rsidR="006111A8" w:rsidRPr="00D02B29" w:rsidRDefault="006111A8" w:rsidP="006111A8">
      <w:pPr>
        <w:spacing w:line="240" w:lineRule="auto"/>
        <w:rPr>
          <w:rFonts w:asciiTheme="minorHAnsi" w:hAnsiTheme="minorHAnsi" w:cstheme="minorHAnsi"/>
          <w:b/>
          <w:sz w:val="16"/>
          <w:szCs w:val="16"/>
        </w:rPr>
      </w:pPr>
    </w:p>
    <w:p w14:paraId="2B1C7093" w14:textId="77777777" w:rsidR="006111A8" w:rsidRPr="00D02B29" w:rsidRDefault="006111A8" w:rsidP="006111A8">
      <w:pPr>
        <w:spacing w:line="240" w:lineRule="auto"/>
        <w:rPr>
          <w:rFonts w:asciiTheme="minorHAnsi" w:hAnsiTheme="minorHAnsi" w:cstheme="minorHAnsi"/>
          <w:b/>
          <w:sz w:val="16"/>
          <w:szCs w:val="16"/>
        </w:rPr>
      </w:pPr>
    </w:p>
    <w:p w14:paraId="7D1790F0" w14:textId="77777777" w:rsidR="006111A8" w:rsidRPr="00D02B29" w:rsidRDefault="006111A8" w:rsidP="006111A8">
      <w:pPr>
        <w:spacing w:line="240" w:lineRule="auto"/>
        <w:rPr>
          <w:rFonts w:asciiTheme="minorHAnsi" w:hAnsiTheme="minorHAnsi" w:cstheme="minorHAnsi"/>
          <w:b/>
          <w:sz w:val="16"/>
          <w:szCs w:val="16"/>
        </w:rPr>
      </w:pPr>
    </w:p>
    <w:p w14:paraId="0EDC8DB9" w14:textId="77777777" w:rsidR="00A87E26" w:rsidRPr="007501FB" w:rsidRDefault="00A87E26" w:rsidP="007501FB">
      <w:pPr>
        <w:tabs>
          <w:tab w:val="left" w:pos="360"/>
          <w:tab w:val="left" w:pos="567"/>
        </w:tabs>
        <w:spacing w:after="0" w:line="220" w:lineRule="atLeast"/>
        <w:jc w:val="both"/>
        <w:rPr>
          <w:rFonts w:asciiTheme="minorHAnsi" w:hAnsiTheme="minorHAnsi" w:cstheme="minorHAnsi"/>
          <w:sz w:val="16"/>
          <w:szCs w:val="16"/>
          <w:lang w:val="en-NZ"/>
        </w:rPr>
        <w:sectPr w:rsidR="00A87E26" w:rsidRPr="007501FB" w:rsidSect="002A00B7">
          <w:headerReference w:type="default" r:id="rId14"/>
          <w:footerReference w:type="default" r:id="rId15"/>
          <w:pgSz w:w="11906" w:h="16838" w:code="9"/>
          <w:pgMar w:top="1440" w:right="1080" w:bottom="1440" w:left="1080" w:header="737" w:footer="709" w:gutter="0"/>
          <w:cols w:num="2" w:space="708"/>
          <w:docGrid w:linePitch="360"/>
        </w:sectPr>
      </w:pPr>
    </w:p>
    <w:tbl>
      <w:tblPr>
        <w:tblW w:w="0" w:type="auto"/>
        <w:tblLook w:val="04A0" w:firstRow="1" w:lastRow="0" w:firstColumn="1" w:lastColumn="0" w:noHBand="0" w:noVBand="1"/>
      </w:tblPr>
      <w:tblGrid>
        <w:gridCol w:w="4361"/>
        <w:gridCol w:w="283"/>
        <w:gridCol w:w="4642"/>
      </w:tblGrid>
      <w:tr w:rsidR="00A87E26" w:rsidRPr="00A87E26" w14:paraId="4339F8E2" w14:textId="77777777" w:rsidTr="007B1E2F">
        <w:tc>
          <w:tcPr>
            <w:tcW w:w="4361" w:type="dxa"/>
            <w:tcBorders>
              <w:bottom w:val="single" w:sz="4" w:space="0" w:color="auto"/>
            </w:tcBorders>
            <w:shd w:val="clear" w:color="auto" w:fill="auto"/>
          </w:tcPr>
          <w:p w14:paraId="7AB6467E" w14:textId="77777777" w:rsidR="0092297B" w:rsidRPr="00D02B29" w:rsidRDefault="0092297B" w:rsidP="00D02B29">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352FA6DF"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00218EA9" w14:textId="46113995"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D02B29">
              <w:rPr>
                <w:rFonts w:asciiTheme="minorHAnsi" w:hAnsiTheme="minorHAnsi" w:cstheme="minorHAnsi"/>
                <w:sz w:val="24"/>
                <w:szCs w:val="24"/>
                <w:lang w:val="en-NZ"/>
              </w:rPr>
              <w:t>Signed by</w:t>
            </w:r>
            <w:r w:rsidRPr="00D02B29">
              <w:rPr>
                <w:rFonts w:asciiTheme="minorHAnsi" w:hAnsiTheme="minorHAnsi" w:cstheme="minorHAnsi"/>
                <w:b/>
                <w:sz w:val="24"/>
                <w:szCs w:val="24"/>
                <w:lang w:val="en-NZ"/>
              </w:rPr>
              <w:t xml:space="preserve"> </w:t>
            </w:r>
            <w:r w:rsidRPr="00D915A5">
              <w:rPr>
                <w:rFonts w:asciiTheme="minorHAnsi" w:hAnsiTheme="minorHAnsi" w:cstheme="minorHAnsi"/>
                <w:i/>
                <w:sz w:val="24"/>
                <w:szCs w:val="24"/>
                <w:highlight w:val="yellow"/>
                <w:lang w:val="en-NZ"/>
              </w:rPr>
              <w:t>[</w:t>
            </w:r>
            <w:r w:rsidR="00D915A5" w:rsidRPr="00D915A5">
              <w:rPr>
                <w:rFonts w:asciiTheme="minorHAnsi" w:hAnsiTheme="minorHAnsi" w:cstheme="minorHAnsi"/>
                <w:i/>
                <w:sz w:val="24"/>
                <w:szCs w:val="24"/>
                <w:highlight w:val="yellow"/>
                <w:lang w:val="en-NZ"/>
              </w:rPr>
              <w:t>Insert Client name</w:t>
            </w:r>
            <w:r w:rsidRPr="00D915A5">
              <w:rPr>
                <w:rFonts w:asciiTheme="minorHAnsi" w:hAnsiTheme="minorHAnsi" w:cstheme="minorHAnsi"/>
                <w:i/>
                <w:sz w:val="24"/>
                <w:szCs w:val="24"/>
                <w:highlight w:val="yellow"/>
                <w:lang w:val="en-NZ"/>
              </w:rPr>
              <w:t>]</w:t>
            </w:r>
            <w:r w:rsidRPr="00D02B29">
              <w:rPr>
                <w:rFonts w:asciiTheme="minorHAnsi" w:hAnsiTheme="minorHAnsi" w:cstheme="minorHAnsi"/>
                <w:i/>
                <w:sz w:val="24"/>
                <w:szCs w:val="24"/>
                <w:lang w:val="en-NZ"/>
              </w:rPr>
              <w:t xml:space="preserve"> </w:t>
            </w:r>
          </w:p>
          <w:p w14:paraId="226A8E1D"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p w14:paraId="6CDAA229"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1A8BECE4"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bottom w:val="single" w:sz="4" w:space="0" w:color="auto"/>
            </w:tcBorders>
            <w:shd w:val="clear" w:color="auto" w:fill="auto"/>
          </w:tcPr>
          <w:p w14:paraId="050BB32F"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567C359E" w14:textId="77777777" w:rsidR="0092297B" w:rsidRPr="00D02B29" w:rsidRDefault="0092297B" w:rsidP="00D02B29">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065F9DD2" w14:textId="383D6936"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i/>
                <w:sz w:val="24"/>
                <w:szCs w:val="24"/>
                <w:lang w:val="en-NZ"/>
              </w:rPr>
            </w:pPr>
            <w:r w:rsidRPr="00D02B29">
              <w:rPr>
                <w:rFonts w:asciiTheme="minorHAnsi" w:hAnsiTheme="minorHAnsi" w:cstheme="minorHAnsi"/>
                <w:sz w:val="24"/>
                <w:szCs w:val="24"/>
                <w:lang w:val="en-NZ"/>
              </w:rPr>
              <w:t>Signed by</w:t>
            </w:r>
            <w:r w:rsidRPr="00D02B29">
              <w:rPr>
                <w:rFonts w:asciiTheme="minorHAnsi" w:hAnsiTheme="minorHAnsi" w:cstheme="minorHAnsi"/>
                <w:b/>
                <w:sz w:val="24"/>
                <w:szCs w:val="24"/>
                <w:lang w:val="en-NZ"/>
              </w:rPr>
              <w:t xml:space="preserve"> </w:t>
            </w:r>
            <w:r w:rsidR="00D915A5" w:rsidRPr="00D915A5">
              <w:rPr>
                <w:rFonts w:asciiTheme="minorHAnsi" w:hAnsiTheme="minorHAnsi" w:cstheme="minorHAnsi"/>
                <w:i/>
                <w:sz w:val="24"/>
                <w:szCs w:val="24"/>
                <w:highlight w:val="yellow"/>
                <w:lang w:val="en-NZ"/>
              </w:rPr>
              <w:t>[Insert KiwiNet Partner name]</w:t>
            </w:r>
          </w:p>
          <w:p w14:paraId="1D363272"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r>
      <w:tr w:rsidR="00A87E26" w:rsidRPr="00A87E26" w14:paraId="1420A45C" w14:textId="77777777" w:rsidTr="007B1E2F">
        <w:tc>
          <w:tcPr>
            <w:tcW w:w="4361" w:type="dxa"/>
            <w:tcBorders>
              <w:top w:val="single" w:sz="4" w:space="0" w:color="auto"/>
              <w:bottom w:val="single" w:sz="4" w:space="0" w:color="auto"/>
            </w:tcBorders>
            <w:shd w:val="clear" w:color="auto" w:fill="auto"/>
          </w:tcPr>
          <w:p w14:paraId="192BE8D6" w14:textId="77777777" w:rsidR="00A87E26"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Signature</w:t>
            </w:r>
            <w:r w:rsidRPr="00D02B29">
              <w:rPr>
                <w:rFonts w:asciiTheme="minorHAnsi" w:hAnsiTheme="minorHAnsi" w:cstheme="minorHAnsi"/>
                <w:sz w:val="24"/>
                <w:szCs w:val="24"/>
                <w:lang w:val="en-NZ"/>
              </w:rPr>
              <w:br/>
            </w:r>
          </w:p>
          <w:p w14:paraId="220DDC28" w14:textId="77777777" w:rsidR="00D02B29" w:rsidRPr="00D02B29" w:rsidRDefault="00D02B29"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08C3AD25"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55D62A46"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Signature</w:t>
            </w:r>
          </w:p>
        </w:tc>
      </w:tr>
      <w:tr w:rsidR="00A87E26" w:rsidRPr="00A87E26" w14:paraId="44B8B5A4" w14:textId="77777777" w:rsidTr="007B1E2F">
        <w:tc>
          <w:tcPr>
            <w:tcW w:w="4361" w:type="dxa"/>
            <w:tcBorders>
              <w:top w:val="single" w:sz="4" w:space="0" w:color="auto"/>
              <w:bottom w:val="single" w:sz="4" w:space="0" w:color="auto"/>
            </w:tcBorders>
            <w:shd w:val="clear" w:color="auto" w:fill="auto"/>
          </w:tcPr>
          <w:p w14:paraId="44900C8B" w14:textId="77777777" w:rsidR="00A87E26"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Name of authorised signatory</w:t>
            </w:r>
            <w:r w:rsidRPr="00D02B29">
              <w:rPr>
                <w:rFonts w:asciiTheme="minorHAnsi" w:hAnsiTheme="minorHAnsi" w:cstheme="minorHAnsi"/>
                <w:sz w:val="24"/>
                <w:szCs w:val="24"/>
                <w:lang w:val="en-NZ"/>
              </w:rPr>
              <w:br/>
            </w:r>
          </w:p>
          <w:p w14:paraId="434E2A99" w14:textId="77777777" w:rsidR="00D02B29" w:rsidRPr="00D02B29" w:rsidRDefault="00D02B29"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283" w:type="dxa"/>
            <w:shd w:val="clear" w:color="auto" w:fill="auto"/>
          </w:tcPr>
          <w:p w14:paraId="28C50CDF"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2A8B7FF5"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Name of authorised signatory</w:t>
            </w:r>
          </w:p>
        </w:tc>
      </w:tr>
      <w:tr w:rsidR="00A87E26" w:rsidRPr="00A87E26" w14:paraId="51921AC4" w14:textId="77777777" w:rsidTr="007B1E2F">
        <w:tc>
          <w:tcPr>
            <w:tcW w:w="4361" w:type="dxa"/>
            <w:tcBorders>
              <w:top w:val="single" w:sz="4" w:space="0" w:color="auto"/>
              <w:bottom w:val="single" w:sz="4" w:space="0" w:color="auto"/>
            </w:tcBorders>
            <w:shd w:val="clear" w:color="auto" w:fill="auto"/>
          </w:tcPr>
          <w:p w14:paraId="653E102D" w14:textId="77777777" w:rsidR="00A87E26"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r w:rsidRPr="00D02B29">
              <w:rPr>
                <w:rFonts w:asciiTheme="minorHAnsi" w:hAnsiTheme="minorHAnsi" w:cstheme="minorHAnsi"/>
                <w:sz w:val="24"/>
                <w:szCs w:val="24"/>
                <w:lang w:val="en-NZ"/>
              </w:rPr>
              <w:t>Position</w:t>
            </w:r>
          </w:p>
          <w:p w14:paraId="18FF8CD4" w14:textId="77777777" w:rsidR="00D02B29" w:rsidRDefault="00D02B29" w:rsidP="00D02B29">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p w14:paraId="7D1D3409" w14:textId="77777777" w:rsidR="00D02B29" w:rsidRPr="00D02B29" w:rsidRDefault="00D02B29" w:rsidP="00D02B29">
            <w:pPr>
              <w:keepNext/>
              <w:tabs>
                <w:tab w:val="left" w:pos="720"/>
                <w:tab w:val="left" w:pos="1440"/>
                <w:tab w:val="left" w:pos="2160"/>
                <w:tab w:val="left" w:pos="2880"/>
                <w:tab w:val="left" w:pos="3600"/>
                <w:tab w:val="left" w:pos="4320"/>
              </w:tabs>
              <w:spacing w:after="160"/>
              <w:rPr>
                <w:rFonts w:asciiTheme="minorHAnsi" w:hAnsiTheme="minorHAnsi" w:cstheme="minorHAnsi"/>
                <w:sz w:val="24"/>
                <w:szCs w:val="24"/>
                <w:lang w:val="en-NZ"/>
              </w:rPr>
            </w:pPr>
          </w:p>
        </w:tc>
        <w:tc>
          <w:tcPr>
            <w:tcW w:w="283" w:type="dxa"/>
            <w:shd w:val="clear" w:color="auto" w:fill="auto"/>
          </w:tcPr>
          <w:p w14:paraId="646226D7"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p>
        </w:tc>
        <w:tc>
          <w:tcPr>
            <w:tcW w:w="4642" w:type="dxa"/>
            <w:tcBorders>
              <w:top w:val="single" w:sz="4" w:space="0" w:color="auto"/>
              <w:bottom w:val="single" w:sz="4" w:space="0" w:color="auto"/>
            </w:tcBorders>
            <w:shd w:val="clear" w:color="auto" w:fill="auto"/>
          </w:tcPr>
          <w:p w14:paraId="247903C3" w14:textId="77777777" w:rsidR="00A87E26" w:rsidRPr="00D02B29" w:rsidRDefault="00A87E26" w:rsidP="00D02B29">
            <w:pPr>
              <w:keepNext/>
              <w:tabs>
                <w:tab w:val="left" w:pos="720"/>
                <w:tab w:val="left" w:pos="1440"/>
                <w:tab w:val="left" w:pos="2160"/>
                <w:tab w:val="left" w:pos="2880"/>
                <w:tab w:val="left" w:pos="3600"/>
                <w:tab w:val="left" w:pos="4320"/>
              </w:tabs>
              <w:spacing w:after="160"/>
              <w:rPr>
                <w:rFonts w:asciiTheme="minorHAnsi" w:hAnsiTheme="minorHAnsi" w:cstheme="minorHAnsi"/>
                <w:b/>
                <w:sz w:val="24"/>
                <w:szCs w:val="24"/>
                <w:lang w:val="en-NZ"/>
              </w:rPr>
            </w:pPr>
            <w:r w:rsidRPr="00D02B29">
              <w:rPr>
                <w:rFonts w:asciiTheme="minorHAnsi" w:hAnsiTheme="minorHAnsi" w:cstheme="minorHAnsi"/>
                <w:sz w:val="24"/>
                <w:szCs w:val="24"/>
                <w:lang w:val="en-NZ"/>
              </w:rPr>
              <w:t>Position</w:t>
            </w:r>
            <w:r w:rsidRPr="00D02B29">
              <w:rPr>
                <w:rFonts w:asciiTheme="minorHAnsi" w:hAnsiTheme="minorHAnsi" w:cstheme="minorHAnsi"/>
                <w:sz w:val="24"/>
                <w:szCs w:val="24"/>
                <w:lang w:val="en-NZ"/>
              </w:rPr>
              <w:br/>
            </w:r>
          </w:p>
        </w:tc>
      </w:tr>
      <w:tr w:rsidR="00A87E26" w:rsidRPr="00A87E26" w14:paraId="3D2BAD10" w14:textId="77777777" w:rsidTr="007B1E2F">
        <w:tc>
          <w:tcPr>
            <w:tcW w:w="4361" w:type="dxa"/>
            <w:tcBorders>
              <w:top w:val="single" w:sz="4" w:space="0" w:color="auto"/>
            </w:tcBorders>
            <w:shd w:val="clear" w:color="auto" w:fill="auto"/>
          </w:tcPr>
          <w:p w14:paraId="6D19C39E" w14:textId="77777777" w:rsidR="00A87E26" w:rsidRPr="00D02B29" w:rsidRDefault="00A87E26" w:rsidP="007B1E2F">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sz w:val="24"/>
                <w:szCs w:val="24"/>
                <w:lang w:val="en-NZ"/>
              </w:rPr>
            </w:pPr>
            <w:r w:rsidRPr="00D02B29">
              <w:rPr>
                <w:rFonts w:asciiTheme="minorHAnsi" w:hAnsiTheme="minorHAnsi" w:cstheme="minorHAnsi"/>
                <w:sz w:val="24"/>
                <w:szCs w:val="24"/>
                <w:lang w:val="en-NZ"/>
              </w:rPr>
              <w:t>Date</w:t>
            </w:r>
          </w:p>
        </w:tc>
        <w:tc>
          <w:tcPr>
            <w:tcW w:w="283" w:type="dxa"/>
            <w:shd w:val="clear" w:color="auto" w:fill="auto"/>
          </w:tcPr>
          <w:p w14:paraId="10726C41" w14:textId="77777777" w:rsidR="00A87E26" w:rsidRPr="00D02B29" w:rsidRDefault="00A87E26" w:rsidP="007B1E2F">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b/>
                <w:sz w:val="24"/>
                <w:szCs w:val="24"/>
                <w:lang w:val="en-NZ"/>
              </w:rPr>
            </w:pPr>
          </w:p>
        </w:tc>
        <w:tc>
          <w:tcPr>
            <w:tcW w:w="4642" w:type="dxa"/>
            <w:tcBorders>
              <w:top w:val="single" w:sz="4" w:space="0" w:color="auto"/>
            </w:tcBorders>
            <w:shd w:val="clear" w:color="auto" w:fill="auto"/>
          </w:tcPr>
          <w:p w14:paraId="10AFA3CD" w14:textId="77777777" w:rsidR="00A87E26" w:rsidRPr="00D02B29" w:rsidRDefault="00A87E26" w:rsidP="007B1E2F">
            <w:pPr>
              <w:keepNext/>
              <w:tabs>
                <w:tab w:val="left" w:pos="720"/>
                <w:tab w:val="left" w:pos="1440"/>
                <w:tab w:val="left" w:pos="2160"/>
                <w:tab w:val="left" w:pos="2880"/>
                <w:tab w:val="left" w:pos="3600"/>
                <w:tab w:val="left" w:pos="4320"/>
              </w:tabs>
              <w:spacing w:after="160" w:line="280" w:lineRule="atLeast"/>
              <w:rPr>
                <w:rFonts w:asciiTheme="minorHAnsi" w:hAnsiTheme="minorHAnsi" w:cstheme="minorHAnsi"/>
                <w:sz w:val="24"/>
                <w:szCs w:val="24"/>
                <w:lang w:val="en-NZ"/>
              </w:rPr>
            </w:pPr>
            <w:r w:rsidRPr="00D02B29">
              <w:rPr>
                <w:rFonts w:asciiTheme="minorHAnsi" w:hAnsiTheme="minorHAnsi" w:cstheme="minorHAnsi"/>
                <w:sz w:val="24"/>
                <w:szCs w:val="24"/>
                <w:lang w:val="en-NZ"/>
              </w:rPr>
              <w:t>Date</w:t>
            </w:r>
          </w:p>
        </w:tc>
      </w:tr>
    </w:tbl>
    <w:p w14:paraId="61710096" w14:textId="77777777" w:rsidR="003402E1" w:rsidRDefault="003402E1" w:rsidP="0033124C">
      <w:pPr>
        <w:spacing w:after="0" w:line="240" w:lineRule="auto"/>
        <w:rPr>
          <w:rFonts w:asciiTheme="minorHAnsi" w:hAnsiTheme="minorHAnsi" w:cstheme="minorHAnsi"/>
          <w:sz w:val="20"/>
          <w:szCs w:val="20"/>
          <w:lang w:val="en-NZ"/>
        </w:rPr>
      </w:pPr>
    </w:p>
    <w:p w14:paraId="77152D85" w14:textId="77777777" w:rsidR="002A00B7" w:rsidRDefault="002A00B7" w:rsidP="0033124C">
      <w:pPr>
        <w:spacing w:after="0" w:line="240" w:lineRule="auto"/>
        <w:rPr>
          <w:rFonts w:asciiTheme="minorHAnsi" w:hAnsiTheme="minorHAnsi" w:cstheme="minorHAnsi"/>
          <w:sz w:val="20"/>
          <w:szCs w:val="20"/>
          <w:lang w:val="en-NZ"/>
        </w:rPr>
      </w:pPr>
    </w:p>
    <w:p w14:paraId="473069C3" w14:textId="77777777" w:rsidR="00555314" w:rsidRPr="007501FB" w:rsidRDefault="00555314" w:rsidP="0033124C">
      <w:pPr>
        <w:spacing w:after="0" w:line="240" w:lineRule="auto"/>
        <w:rPr>
          <w:rFonts w:asciiTheme="minorHAnsi" w:hAnsiTheme="minorHAnsi" w:cstheme="minorHAnsi"/>
          <w:sz w:val="20"/>
          <w:szCs w:val="20"/>
          <w:lang w:val="en-NZ"/>
        </w:rPr>
      </w:pPr>
    </w:p>
    <w:p w14:paraId="779113D5" w14:textId="77777777" w:rsidR="003402E1" w:rsidRPr="007501FB" w:rsidRDefault="003402E1">
      <w:pPr>
        <w:rPr>
          <w:rFonts w:asciiTheme="minorHAnsi" w:hAnsiTheme="minorHAnsi" w:cstheme="minorHAnsi"/>
          <w:sz w:val="20"/>
          <w:szCs w:val="20"/>
          <w:lang w:val="en-NZ"/>
        </w:rPr>
      </w:pPr>
    </w:p>
    <w:sectPr w:rsidR="003402E1" w:rsidRPr="007501FB" w:rsidSect="00A164F5">
      <w:type w:val="continuous"/>
      <w:pgSz w:w="11906" w:h="16838" w:code="9"/>
      <w:pgMar w:top="720" w:right="1077" w:bottom="72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4AEDC" w14:textId="77777777" w:rsidR="00991ADF" w:rsidRDefault="00991ADF" w:rsidP="00EF72A7">
      <w:pPr>
        <w:spacing w:after="0" w:line="240" w:lineRule="auto"/>
      </w:pPr>
      <w:r>
        <w:separator/>
      </w:r>
    </w:p>
  </w:endnote>
  <w:endnote w:type="continuationSeparator" w:id="0">
    <w:p w14:paraId="7A1D23AA" w14:textId="77777777" w:rsidR="00991ADF" w:rsidRDefault="00991ADF"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McV">
    <w:altName w:val="Arial"/>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4B22" w14:textId="208BB0D1" w:rsidR="00024839" w:rsidRDefault="00024839" w:rsidP="00A164F5">
    <w:pPr>
      <w:pStyle w:val="Footer"/>
      <w:spacing w:before="240"/>
    </w:pPr>
    <w:r w:rsidRPr="007501FB">
      <w:rPr>
        <w:rFonts w:asciiTheme="minorHAnsi" w:hAnsiTheme="minorHAnsi" w:cstheme="minorHAnsi"/>
        <w:noProof/>
        <w:sz w:val="18"/>
        <w:szCs w:val="18"/>
        <w:lang w:val="en-NZ" w:eastAsia="en-NZ"/>
      </w:rPr>
      <w:drawing>
        <wp:anchor distT="0" distB="0" distL="114300" distR="114300" simplePos="0" relativeHeight="251665408" behindDoc="1" locked="0" layoutInCell="1" allowOverlap="1" wp14:anchorId="2A0AF853" wp14:editId="50A1B685">
          <wp:simplePos x="0" y="0"/>
          <wp:positionH relativeFrom="column">
            <wp:posOffset>-914400</wp:posOffset>
          </wp:positionH>
          <wp:positionV relativeFrom="paragraph">
            <wp:posOffset>-187325</wp:posOffset>
          </wp:positionV>
          <wp:extent cx="7588250" cy="1075690"/>
          <wp:effectExtent l="0" t="0" r="0" b="0"/>
          <wp:wrapThrough wrapText="bothSides">
            <wp:wrapPolygon edited="0">
              <wp:start x="0" y="0"/>
              <wp:lineTo x="0" y="21039"/>
              <wp:lineTo x="21528" y="21039"/>
              <wp:lineTo x="21528" y="0"/>
              <wp:lineTo x="0" y="0"/>
            </wp:wrapPolygon>
          </wp:wrapThrough>
          <wp:docPr id="3" name="Picture 3" descr="Description: Description: Description: F:\kiwinet\kiwinet bottom 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F:\kiwinet\kiwinet bottom word-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0756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E506" w14:textId="1DF58EC2" w:rsidR="00024839" w:rsidRPr="004D2E29" w:rsidRDefault="00D915A5" w:rsidP="004D2E29">
    <w:pPr>
      <w:pStyle w:val="Footer"/>
      <w:tabs>
        <w:tab w:val="left" w:pos="2880"/>
        <w:tab w:val="left" w:pos="5400"/>
      </w:tabs>
      <w:rPr>
        <w:i/>
        <w:sz w:val="16"/>
        <w:szCs w:val="16"/>
      </w:rPr>
    </w:pPr>
    <w:r>
      <w:rPr>
        <w:i/>
        <w:sz w:val="16"/>
        <w:szCs w:val="16"/>
      </w:rPr>
      <w:t xml:space="preserve">Professional Services Agreement                      </w:t>
    </w:r>
    <w:r w:rsidR="00024839" w:rsidRPr="0044059F">
      <w:rPr>
        <w:i/>
        <w:sz w:val="16"/>
        <w:szCs w:val="16"/>
      </w:rPr>
      <w:tab/>
      <w:t xml:space="preserve"> Page </w:t>
    </w:r>
    <w:r w:rsidR="00024839" w:rsidRPr="0044059F">
      <w:rPr>
        <w:i/>
        <w:sz w:val="16"/>
        <w:szCs w:val="16"/>
      </w:rPr>
      <w:fldChar w:fldCharType="begin"/>
    </w:r>
    <w:r w:rsidR="00024839" w:rsidRPr="0044059F">
      <w:rPr>
        <w:i/>
        <w:sz w:val="16"/>
        <w:szCs w:val="16"/>
      </w:rPr>
      <w:instrText xml:space="preserve"> PAGE </w:instrText>
    </w:r>
    <w:r w:rsidR="00024839" w:rsidRPr="0044059F">
      <w:rPr>
        <w:i/>
        <w:sz w:val="16"/>
        <w:szCs w:val="16"/>
      </w:rPr>
      <w:fldChar w:fldCharType="separate"/>
    </w:r>
    <w:r w:rsidR="00D013D8">
      <w:rPr>
        <w:i/>
        <w:noProof/>
        <w:sz w:val="16"/>
        <w:szCs w:val="16"/>
      </w:rPr>
      <w:t>5</w:t>
    </w:r>
    <w:r w:rsidR="00024839" w:rsidRPr="0044059F">
      <w:rPr>
        <w:i/>
        <w:sz w:val="16"/>
        <w:szCs w:val="16"/>
      </w:rPr>
      <w:fldChar w:fldCharType="end"/>
    </w:r>
    <w:r w:rsidR="00024839" w:rsidRPr="0044059F">
      <w:rPr>
        <w:i/>
        <w:sz w:val="16"/>
        <w:szCs w:val="16"/>
      </w:rPr>
      <w:t xml:space="preserve"> of </w:t>
    </w:r>
    <w:r w:rsidR="00024839" w:rsidRPr="0044059F">
      <w:rPr>
        <w:i/>
        <w:sz w:val="16"/>
        <w:szCs w:val="16"/>
      </w:rPr>
      <w:fldChar w:fldCharType="begin"/>
    </w:r>
    <w:r w:rsidR="00024839" w:rsidRPr="0044059F">
      <w:rPr>
        <w:i/>
        <w:sz w:val="16"/>
        <w:szCs w:val="16"/>
      </w:rPr>
      <w:instrText xml:space="preserve"> NUMPAGES </w:instrText>
    </w:r>
    <w:r w:rsidR="00024839" w:rsidRPr="0044059F">
      <w:rPr>
        <w:i/>
        <w:sz w:val="16"/>
        <w:szCs w:val="16"/>
      </w:rPr>
      <w:fldChar w:fldCharType="separate"/>
    </w:r>
    <w:r w:rsidR="00D013D8">
      <w:rPr>
        <w:i/>
        <w:noProof/>
        <w:sz w:val="16"/>
        <w:szCs w:val="16"/>
      </w:rPr>
      <w:t>5</w:t>
    </w:r>
    <w:r w:rsidR="00024839" w:rsidRPr="0044059F">
      <w:rPr>
        <w:i/>
        <w:sz w:val="16"/>
        <w:szCs w:val="16"/>
      </w:rPr>
      <w:fldChar w:fldCharType="end"/>
    </w:r>
    <w:r w:rsidR="00024839" w:rsidRPr="0044059F">
      <w:rPr>
        <w:i/>
        <w:sz w:val="16"/>
        <w:szCs w:val="16"/>
      </w:rPr>
      <w:tab/>
    </w:r>
    <w:r w:rsidR="00024839" w:rsidRPr="0044059F">
      <w:rPr>
        <w:i/>
        <w:sz w:val="16"/>
        <w:szCs w:val="16"/>
      </w:rPr>
      <w:tab/>
      <w:t>Initials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80670" w14:textId="77777777" w:rsidR="00991ADF" w:rsidRDefault="00991ADF" w:rsidP="00EF72A7">
      <w:pPr>
        <w:spacing w:after="0" w:line="240" w:lineRule="auto"/>
      </w:pPr>
      <w:r>
        <w:separator/>
      </w:r>
    </w:p>
  </w:footnote>
  <w:footnote w:type="continuationSeparator" w:id="0">
    <w:p w14:paraId="1CDE52FA" w14:textId="77777777" w:rsidR="00991ADF" w:rsidRDefault="00991ADF" w:rsidP="00EF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FE30" w14:textId="19C46D2D"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9504" behindDoc="1" locked="0" layoutInCell="1" allowOverlap="1" wp14:anchorId="1F9D2055" wp14:editId="272A33EB">
          <wp:simplePos x="0" y="0"/>
          <wp:positionH relativeFrom="column">
            <wp:posOffset>5596890</wp:posOffset>
          </wp:positionH>
          <wp:positionV relativeFrom="paragraph">
            <wp:posOffset>-65405</wp:posOffset>
          </wp:positionV>
          <wp:extent cx="605155" cy="605155"/>
          <wp:effectExtent l="0" t="0" r="4445" b="4445"/>
          <wp:wrapSquare wrapText="bothSides"/>
          <wp:docPr id="5" name="Picture 5"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63360" behindDoc="0" locked="0" layoutInCell="1" allowOverlap="1" wp14:anchorId="42D664B8" wp14:editId="35E2B299">
          <wp:simplePos x="0" y="0"/>
          <wp:positionH relativeFrom="column">
            <wp:posOffset>-400050</wp:posOffset>
          </wp:positionH>
          <wp:positionV relativeFrom="paragraph">
            <wp:posOffset>-217170</wp:posOffset>
          </wp:positionV>
          <wp:extent cx="1576070" cy="685800"/>
          <wp:effectExtent l="0" t="0" r="5080" b="0"/>
          <wp:wrapNone/>
          <wp:docPr id="13"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2C45" w14:textId="1D7DE175"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7456" behindDoc="1" locked="0" layoutInCell="1" allowOverlap="1" wp14:anchorId="7375E1AD" wp14:editId="58816539">
          <wp:simplePos x="0" y="0"/>
          <wp:positionH relativeFrom="column">
            <wp:posOffset>5825490</wp:posOffset>
          </wp:positionH>
          <wp:positionV relativeFrom="paragraph">
            <wp:posOffset>-245110</wp:posOffset>
          </wp:positionV>
          <wp:extent cx="605155" cy="605155"/>
          <wp:effectExtent l="0" t="0" r="4445" b="4445"/>
          <wp:wrapSquare wrapText="bothSides"/>
          <wp:docPr id="10" name="Picture 10"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59264" behindDoc="0" locked="0" layoutInCell="1" allowOverlap="1" wp14:anchorId="54EA638F" wp14:editId="013F03EC">
          <wp:simplePos x="0" y="0"/>
          <wp:positionH relativeFrom="column">
            <wp:posOffset>-361950</wp:posOffset>
          </wp:positionH>
          <wp:positionV relativeFrom="paragraph">
            <wp:posOffset>-339535</wp:posOffset>
          </wp:positionV>
          <wp:extent cx="1576070" cy="685800"/>
          <wp:effectExtent l="0" t="0" r="5080" b="0"/>
          <wp:wrapNone/>
          <wp:docPr id="11"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A95"/>
    <w:multiLevelType w:val="hybridMultilevel"/>
    <w:tmpl w:val="524463D2"/>
    <w:lvl w:ilvl="0" w:tplc="EF84272C">
      <w:start w:val="1"/>
      <w:numFmt w:val="decimal"/>
      <w:lvlText w:val="%1."/>
      <w:lvlJc w:val="left"/>
      <w:pPr>
        <w:tabs>
          <w:tab w:val="num" w:pos="1080"/>
        </w:tabs>
        <w:ind w:left="1080" w:hanging="720"/>
      </w:pPr>
      <w:rPr>
        <w:color w:val="000000"/>
      </w:rPr>
    </w:lvl>
    <w:lvl w:ilvl="1" w:tplc="154ECEAA">
      <w:start w:val="1"/>
      <w:numFmt w:val="lowerLetter"/>
      <w:lvlText w:val="%2."/>
      <w:lvlJc w:val="left"/>
      <w:pPr>
        <w:tabs>
          <w:tab w:val="num" w:pos="1440"/>
        </w:tabs>
        <w:ind w:left="1440" w:hanging="360"/>
      </w:pPr>
      <w:rPr>
        <w:color w:val="000000"/>
      </w:rPr>
    </w:lvl>
    <w:lvl w:ilvl="2" w:tplc="5C32558E">
      <w:start w:val="1"/>
      <w:numFmt w:val="lowerRoman"/>
      <w:lvlText w:val="%3."/>
      <w:lvlJc w:val="right"/>
      <w:pPr>
        <w:tabs>
          <w:tab w:val="num" w:pos="2160"/>
        </w:tabs>
        <w:ind w:left="2160" w:hanging="180"/>
      </w:pPr>
      <w:rPr>
        <w:color w:val="000000"/>
      </w:rPr>
    </w:lvl>
    <w:lvl w:ilvl="3" w:tplc="22765F12">
      <w:start w:val="1"/>
      <w:numFmt w:val="decimal"/>
      <w:lvlText w:val="%4."/>
      <w:lvlJc w:val="left"/>
      <w:pPr>
        <w:tabs>
          <w:tab w:val="num" w:pos="2880"/>
        </w:tabs>
        <w:ind w:left="2880" w:hanging="360"/>
      </w:pPr>
      <w:rPr>
        <w:color w:val="000000"/>
      </w:rPr>
    </w:lvl>
    <w:lvl w:ilvl="4" w:tplc="F140E200">
      <w:start w:val="1"/>
      <w:numFmt w:val="lowerLetter"/>
      <w:lvlText w:val="%5."/>
      <w:lvlJc w:val="left"/>
      <w:pPr>
        <w:tabs>
          <w:tab w:val="num" w:pos="3600"/>
        </w:tabs>
        <w:ind w:left="3600" w:hanging="360"/>
      </w:pPr>
      <w:rPr>
        <w:color w:val="000000"/>
      </w:rPr>
    </w:lvl>
    <w:lvl w:ilvl="5" w:tplc="200EFCC8">
      <w:start w:val="1"/>
      <w:numFmt w:val="lowerRoman"/>
      <w:lvlText w:val="%6."/>
      <w:lvlJc w:val="right"/>
      <w:pPr>
        <w:tabs>
          <w:tab w:val="num" w:pos="4320"/>
        </w:tabs>
        <w:ind w:left="4320" w:hanging="180"/>
      </w:pPr>
      <w:rPr>
        <w:color w:val="000000"/>
      </w:rPr>
    </w:lvl>
    <w:lvl w:ilvl="6" w:tplc="CBAC0514">
      <w:start w:val="1"/>
      <w:numFmt w:val="decimal"/>
      <w:lvlText w:val="%7."/>
      <w:lvlJc w:val="left"/>
      <w:pPr>
        <w:tabs>
          <w:tab w:val="num" w:pos="5040"/>
        </w:tabs>
        <w:ind w:left="5040" w:hanging="360"/>
      </w:pPr>
      <w:rPr>
        <w:color w:val="000000"/>
      </w:rPr>
    </w:lvl>
    <w:lvl w:ilvl="7" w:tplc="458EB08A">
      <w:start w:val="1"/>
      <w:numFmt w:val="lowerLetter"/>
      <w:lvlText w:val="%8."/>
      <w:lvlJc w:val="left"/>
      <w:pPr>
        <w:tabs>
          <w:tab w:val="num" w:pos="5760"/>
        </w:tabs>
        <w:ind w:left="5760" w:hanging="360"/>
      </w:pPr>
      <w:rPr>
        <w:color w:val="000000"/>
      </w:rPr>
    </w:lvl>
    <w:lvl w:ilvl="8" w:tplc="C8947ADC">
      <w:start w:val="1"/>
      <w:numFmt w:val="lowerRoman"/>
      <w:lvlText w:val="%9."/>
      <w:lvlJc w:val="right"/>
      <w:pPr>
        <w:tabs>
          <w:tab w:val="num" w:pos="6480"/>
        </w:tabs>
        <w:ind w:left="6480" w:hanging="180"/>
      </w:pPr>
      <w:rPr>
        <w:color w:val="000000"/>
      </w:rPr>
    </w:lvl>
  </w:abstractNum>
  <w:abstractNum w:abstractNumId="1">
    <w:nsid w:val="11646A16"/>
    <w:multiLevelType w:val="hybridMultilevel"/>
    <w:tmpl w:val="25B4A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261132"/>
    <w:multiLevelType w:val="hybridMultilevel"/>
    <w:tmpl w:val="1D2C977A"/>
    <w:lvl w:ilvl="0" w:tplc="1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F90F09"/>
    <w:multiLevelType w:val="hybridMultilevel"/>
    <w:tmpl w:val="7A72003A"/>
    <w:lvl w:ilvl="0" w:tplc="198A344A">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FFF1277"/>
    <w:multiLevelType w:val="hybridMultilevel"/>
    <w:tmpl w:val="C7B6262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82C2726"/>
    <w:multiLevelType w:val="hybridMultilevel"/>
    <w:tmpl w:val="1158D5A6"/>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6">
    <w:nsid w:val="405C3CBD"/>
    <w:multiLevelType w:val="hybridMultilevel"/>
    <w:tmpl w:val="3064D40E"/>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0F4449"/>
    <w:multiLevelType w:val="hybridMultilevel"/>
    <w:tmpl w:val="C5B2E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7EB3504"/>
    <w:multiLevelType w:val="hybridMultilevel"/>
    <w:tmpl w:val="1E167798"/>
    <w:lvl w:ilvl="0" w:tplc="14090003">
      <w:start w:val="1"/>
      <w:numFmt w:val="bullet"/>
      <w:lvlText w:val="o"/>
      <w:lvlJc w:val="left"/>
      <w:pPr>
        <w:ind w:left="1470" w:hanging="360"/>
      </w:pPr>
      <w:rPr>
        <w:rFonts w:ascii="Courier New" w:hAnsi="Courier New" w:cs="Courier New" w:hint="default"/>
      </w:rPr>
    </w:lvl>
    <w:lvl w:ilvl="1" w:tplc="14090003" w:tentative="1">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9">
    <w:nsid w:val="51DB0D8B"/>
    <w:multiLevelType w:val="hybridMultilevel"/>
    <w:tmpl w:val="8BA6F994"/>
    <w:lvl w:ilvl="0" w:tplc="AFBC495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53A17D27"/>
    <w:multiLevelType w:val="hybridMultilevel"/>
    <w:tmpl w:val="59A203B4"/>
    <w:lvl w:ilvl="0" w:tplc="14090001">
      <w:start w:val="1"/>
      <w:numFmt w:val="bullet"/>
      <w:lvlText w:val=""/>
      <w:lvlJc w:val="left"/>
      <w:pPr>
        <w:ind w:left="750" w:hanging="360"/>
      </w:pPr>
      <w:rPr>
        <w:rFonts w:ascii="Symbol" w:hAnsi="Symbol" w:hint="default"/>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1">
    <w:nsid w:val="54575852"/>
    <w:multiLevelType w:val="hybridMultilevel"/>
    <w:tmpl w:val="167E5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B3F38FF"/>
    <w:multiLevelType w:val="multilevel"/>
    <w:tmpl w:val="1DFE22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E3678C1"/>
    <w:multiLevelType w:val="hybridMultilevel"/>
    <w:tmpl w:val="A990A47E"/>
    <w:lvl w:ilvl="0" w:tplc="AC96ACB8">
      <w:start w:val="31"/>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62E528AC"/>
    <w:multiLevelType w:val="hybridMultilevel"/>
    <w:tmpl w:val="FA62423A"/>
    <w:lvl w:ilvl="0" w:tplc="14090003">
      <w:start w:val="1"/>
      <w:numFmt w:val="bullet"/>
      <w:lvlText w:val="o"/>
      <w:lvlJc w:val="left"/>
      <w:pPr>
        <w:ind w:left="1470" w:hanging="360"/>
      </w:pPr>
      <w:rPr>
        <w:rFonts w:ascii="Courier New" w:hAnsi="Courier New" w:cs="Courier New" w:hint="default"/>
      </w:rPr>
    </w:lvl>
    <w:lvl w:ilvl="1" w:tplc="14090003">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15">
    <w:nsid w:val="630E513C"/>
    <w:multiLevelType w:val="hybridMultilevel"/>
    <w:tmpl w:val="5B10E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D13635"/>
    <w:multiLevelType w:val="multilevel"/>
    <w:tmpl w:val="00365E66"/>
    <w:lvl w:ilvl="0">
      <w:start w:val="1"/>
      <w:numFmt w:val="decimal"/>
      <w:pStyle w:val="Heading1"/>
      <w:lvlText w:val="%1"/>
      <w:lvlJc w:val="left"/>
      <w:pPr>
        <w:tabs>
          <w:tab w:val="num" w:pos="567"/>
        </w:tabs>
        <w:ind w:left="567" w:hanging="567"/>
      </w:pPr>
      <w:rPr>
        <w:rFonts w:asciiTheme="minorHAnsi" w:eastAsia="Times New Roman" w:hAnsiTheme="minorHAnsi" w:cstheme="minorHAnsi"/>
        <w:b/>
        <w:bCs/>
        <w:i w:val="0"/>
        <w:iCs w:val="0"/>
        <w:caps w:val="0"/>
        <w:strike w:val="0"/>
        <w:dstrike w:val="0"/>
        <w:outline w:val="0"/>
        <w:shadow w:val="0"/>
        <w:emboss w:val="0"/>
        <w:imprint w:val="0"/>
        <w:vanish w:val="0"/>
        <w:color w:val="auto"/>
        <w:kern w:val="28"/>
        <w:sz w:val="16"/>
        <w:szCs w:val="16"/>
        <w:u w:val="none"/>
        <w:effect w:val="none"/>
        <w:vertAlign w:val="baseline"/>
      </w:rPr>
    </w:lvl>
    <w:lvl w:ilvl="1">
      <w:start w:val="1"/>
      <w:numFmt w:val="decimal"/>
      <w:pStyle w:val="Heading2"/>
      <w:lvlText w:val="%1.%2"/>
      <w:lvlJc w:val="left"/>
      <w:pPr>
        <w:tabs>
          <w:tab w:val="num" w:pos="567"/>
        </w:tabs>
        <w:ind w:left="567" w:hanging="567"/>
      </w:pPr>
      <w:rPr>
        <w:rFonts w:asciiTheme="minorHAnsi" w:hAnsiTheme="minorHAnsi" w:cstheme="minorHAnsi" w:hint="default"/>
        <w:b w:val="0"/>
        <w:bCs w:val="0"/>
        <w:i w:val="0"/>
        <w:iCs w:val="0"/>
        <w:caps w:val="0"/>
        <w:strike w:val="0"/>
        <w:dstrike w:val="0"/>
        <w:outline w:val="0"/>
        <w:shadow w:val="0"/>
        <w:emboss w:val="0"/>
        <w:imprint w:val="0"/>
        <w:vanish w:val="0"/>
        <w:color w:val="auto"/>
        <w:kern w:val="28"/>
        <w:sz w:val="16"/>
        <w:szCs w:val="16"/>
        <w:u w:val="none"/>
        <w:effect w:val="none"/>
        <w:vertAlign w:val="baseline"/>
      </w:rPr>
    </w:lvl>
    <w:lvl w:ilvl="2">
      <w:start w:val="1"/>
      <w:numFmt w:val="lowerLetter"/>
      <w:pStyle w:val="Heading3"/>
      <w:lvlText w:val="(%3)"/>
      <w:lvlJc w:val="left"/>
      <w:pPr>
        <w:tabs>
          <w:tab w:val="num" w:pos="1134"/>
        </w:tabs>
        <w:ind w:left="1134" w:hanging="567"/>
      </w:pPr>
      <w:rPr>
        <w:rFonts w:asciiTheme="minorHAnsi" w:hAnsiTheme="minorHAnsi" w:cstheme="minorHAnsi" w:hint="default"/>
        <w:b w:val="0"/>
        <w:bCs w:val="0"/>
        <w:i w:val="0"/>
        <w:iCs w:val="0"/>
        <w:caps w:val="0"/>
        <w:strike w:val="0"/>
        <w:dstrike w:val="0"/>
        <w:outline w:val="0"/>
        <w:shadow w:val="0"/>
        <w:emboss w:val="0"/>
        <w:imprint w:val="0"/>
        <w:vanish w:val="0"/>
        <w:color w:val="auto"/>
        <w:kern w:val="28"/>
        <w:sz w:val="16"/>
        <w:szCs w:val="16"/>
        <w:u w:val="none"/>
        <w:effect w:val="none"/>
        <w:vertAlign w:val="baseline"/>
      </w:rPr>
    </w:lvl>
    <w:lvl w:ilvl="3">
      <w:start w:val="1"/>
      <w:numFmt w:val="lowerRoman"/>
      <w:pStyle w:val="Heading4"/>
      <w:lvlText w:val="(%4)"/>
      <w:lvlJc w:val="left"/>
      <w:pPr>
        <w:tabs>
          <w:tab w:val="num" w:pos="2551"/>
        </w:tabs>
        <w:ind w:left="2551" w:hanging="850"/>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pStyle w:val="Heading5"/>
      <w:lvlText w:val="(%5)"/>
      <w:lvlJc w:val="left"/>
      <w:pPr>
        <w:tabs>
          <w:tab w:val="num" w:pos="3402"/>
        </w:tabs>
        <w:ind w:left="3402" w:hanging="851"/>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pStyle w:val="Heading6"/>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pStyle w:val="Heading7"/>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pStyle w:val="Heading8"/>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pStyle w:val="Heading9"/>
      <w:lvlText w:val=""/>
      <w:lvlJc w:val="left"/>
      <w:pPr>
        <w:tabs>
          <w:tab w:val="num" w:pos="4252"/>
        </w:tabs>
        <w:ind w:left="4252"/>
      </w:pPr>
      <w:rPr>
        <w:rFonts w:ascii="Arial RMcV" w:hAnsi="Arial RMcV" w:cs="Arial RMcV"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17">
    <w:nsid w:val="6EF445D8"/>
    <w:multiLevelType w:val="hybridMultilevel"/>
    <w:tmpl w:val="4D52B33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8"/>
  </w:num>
  <w:num w:numId="7">
    <w:abstractNumId w:val="1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5"/>
  </w:num>
  <w:num w:numId="13">
    <w:abstractNumId w:val="17"/>
  </w:num>
  <w:num w:numId="14">
    <w:abstractNumId w:val="7"/>
  </w:num>
  <w:num w:numId="15">
    <w:abstractNumId w:val="7"/>
  </w:num>
  <w:num w:numId="16">
    <w:abstractNumId w:val="2"/>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22"/>
    <w:rsid w:val="0002424A"/>
    <w:rsid w:val="00024839"/>
    <w:rsid w:val="00044123"/>
    <w:rsid w:val="00052F1F"/>
    <w:rsid w:val="000635C8"/>
    <w:rsid w:val="00092485"/>
    <w:rsid w:val="0009350A"/>
    <w:rsid w:val="00097532"/>
    <w:rsid w:val="000B5CFD"/>
    <w:rsid w:val="000C32C1"/>
    <w:rsid w:val="000D0208"/>
    <w:rsid w:val="000E342D"/>
    <w:rsid w:val="000E537B"/>
    <w:rsid w:val="000E76A7"/>
    <w:rsid w:val="000F192A"/>
    <w:rsid w:val="000F1CF7"/>
    <w:rsid w:val="0010369C"/>
    <w:rsid w:val="00154BAF"/>
    <w:rsid w:val="00164988"/>
    <w:rsid w:val="00177BA8"/>
    <w:rsid w:val="001961E4"/>
    <w:rsid w:val="001A3EBD"/>
    <w:rsid w:val="001C3683"/>
    <w:rsid w:val="001C3778"/>
    <w:rsid w:val="001C48E3"/>
    <w:rsid w:val="002329E7"/>
    <w:rsid w:val="002458A3"/>
    <w:rsid w:val="00252717"/>
    <w:rsid w:val="002673F9"/>
    <w:rsid w:val="00282C6A"/>
    <w:rsid w:val="002A00B7"/>
    <w:rsid w:val="002C6477"/>
    <w:rsid w:val="002E31A1"/>
    <w:rsid w:val="002F27CC"/>
    <w:rsid w:val="002F4644"/>
    <w:rsid w:val="003119D8"/>
    <w:rsid w:val="00323ECF"/>
    <w:rsid w:val="003243CB"/>
    <w:rsid w:val="0033124C"/>
    <w:rsid w:val="003402E1"/>
    <w:rsid w:val="00351E9F"/>
    <w:rsid w:val="00357E75"/>
    <w:rsid w:val="003825CF"/>
    <w:rsid w:val="003B318D"/>
    <w:rsid w:val="003D6D65"/>
    <w:rsid w:val="003D7F83"/>
    <w:rsid w:val="003F7437"/>
    <w:rsid w:val="0040118C"/>
    <w:rsid w:val="004541C9"/>
    <w:rsid w:val="00455CA2"/>
    <w:rsid w:val="00483B1F"/>
    <w:rsid w:val="004A118A"/>
    <w:rsid w:val="004B0649"/>
    <w:rsid w:val="004B679A"/>
    <w:rsid w:val="004C1A8E"/>
    <w:rsid w:val="004D2E29"/>
    <w:rsid w:val="004E54B3"/>
    <w:rsid w:val="004F1538"/>
    <w:rsid w:val="004F6322"/>
    <w:rsid w:val="004F719B"/>
    <w:rsid w:val="005052D1"/>
    <w:rsid w:val="00510388"/>
    <w:rsid w:val="00513179"/>
    <w:rsid w:val="00514046"/>
    <w:rsid w:val="0051537D"/>
    <w:rsid w:val="005211CD"/>
    <w:rsid w:val="005230BE"/>
    <w:rsid w:val="00555314"/>
    <w:rsid w:val="00567A79"/>
    <w:rsid w:val="005715DC"/>
    <w:rsid w:val="00572F05"/>
    <w:rsid w:val="00580CA6"/>
    <w:rsid w:val="00592E7E"/>
    <w:rsid w:val="00596FE8"/>
    <w:rsid w:val="005A322B"/>
    <w:rsid w:val="005A5543"/>
    <w:rsid w:val="005B03F3"/>
    <w:rsid w:val="005C4023"/>
    <w:rsid w:val="005D0CB0"/>
    <w:rsid w:val="005F1C13"/>
    <w:rsid w:val="00601A63"/>
    <w:rsid w:val="006111A8"/>
    <w:rsid w:val="00615531"/>
    <w:rsid w:val="00624566"/>
    <w:rsid w:val="00634F5B"/>
    <w:rsid w:val="00655AD5"/>
    <w:rsid w:val="00662E37"/>
    <w:rsid w:val="0067122C"/>
    <w:rsid w:val="00674326"/>
    <w:rsid w:val="00675AF6"/>
    <w:rsid w:val="00680282"/>
    <w:rsid w:val="00684EA0"/>
    <w:rsid w:val="00686B71"/>
    <w:rsid w:val="0069673D"/>
    <w:rsid w:val="006A00F1"/>
    <w:rsid w:val="006B048C"/>
    <w:rsid w:val="006B5FFE"/>
    <w:rsid w:val="006B696D"/>
    <w:rsid w:val="006D694D"/>
    <w:rsid w:val="006D6C28"/>
    <w:rsid w:val="00707471"/>
    <w:rsid w:val="00713515"/>
    <w:rsid w:val="00715741"/>
    <w:rsid w:val="007501FB"/>
    <w:rsid w:val="00752FBD"/>
    <w:rsid w:val="00771D05"/>
    <w:rsid w:val="007859C2"/>
    <w:rsid w:val="007B27A4"/>
    <w:rsid w:val="007F3C33"/>
    <w:rsid w:val="007F6C79"/>
    <w:rsid w:val="00810019"/>
    <w:rsid w:val="0081172F"/>
    <w:rsid w:val="0081711E"/>
    <w:rsid w:val="008262AB"/>
    <w:rsid w:val="008267DB"/>
    <w:rsid w:val="00830D10"/>
    <w:rsid w:val="00833A1B"/>
    <w:rsid w:val="00835F9B"/>
    <w:rsid w:val="008420C4"/>
    <w:rsid w:val="008452FE"/>
    <w:rsid w:val="00866BDA"/>
    <w:rsid w:val="00880C1A"/>
    <w:rsid w:val="008A0807"/>
    <w:rsid w:val="008A22CB"/>
    <w:rsid w:val="008B2495"/>
    <w:rsid w:val="008C3A89"/>
    <w:rsid w:val="00910F30"/>
    <w:rsid w:val="009125D2"/>
    <w:rsid w:val="009170C1"/>
    <w:rsid w:val="0092297B"/>
    <w:rsid w:val="00937E23"/>
    <w:rsid w:val="00943540"/>
    <w:rsid w:val="0095404D"/>
    <w:rsid w:val="0095533F"/>
    <w:rsid w:val="00963845"/>
    <w:rsid w:val="00975247"/>
    <w:rsid w:val="00980748"/>
    <w:rsid w:val="00991ADF"/>
    <w:rsid w:val="009960DF"/>
    <w:rsid w:val="0099628C"/>
    <w:rsid w:val="009E35BE"/>
    <w:rsid w:val="009F7194"/>
    <w:rsid w:val="00A0689D"/>
    <w:rsid w:val="00A1301E"/>
    <w:rsid w:val="00A14DE2"/>
    <w:rsid w:val="00A15FD9"/>
    <w:rsid w:val="00A164F5"/>
    <w:rsid w:val="00A304F5"/>
    <w:rsid w:val="00A515B8"/>
    <w:rsid w:val="00A711CD"/>
    <w:rsid w:val="00A87E26"/>
    <w:rsid w:val="00AB63D3"/>
    <w:rsid w:val="00AD19D1"/>
    <w:rsid w:val="00AD2873"/>
    <w:rsid w:val="00AE00AA"/>
    <w:rsid w:val="00AE54DE"/>
    <w:rsid w:val="00AF6503"/>
    <w:rsid w:val="00B00E69"/>
    <w:rsid w:val="00B04AAB"/>
    <w:rsid w:val="00B13D1F"/>
    <w:rsid w:val="00B263D5"/>
    <w:rsid w:val="00B309A4"/>
    <w:rsid w:val="00B428C8"/>
    <w:rsid w:val="00B469AB"/>
    <w:rsid w:val="00B46CA6"/>
    <w:rsid w:val="00B47B35"/>
    <w:rsid w:val="00B52BCE"/>
    <w:rsid w:val="00B77C31"/>
    <w:rsid w:val="00B91097"/>
    <w:rsid w:val="00BA6510"/>
    <w:rsid w:val="00BB1AE2"/>
    <w:rsid w:val="00BB40AF"/>
    <w:rsid w:val="00BC1C54"/>
    <w:rsid w:val="00BC74CE"/>
    <w:rsid w:val="00BF13A7"/>
    <w:rsid w:val="00C10452"/>
    <w:rsid w:val="00C15646"/>
    <w:rsid w:val="00C15EEB"/>
    <w:rsid w:val="00C46F92"/>
    <w:rsid w:val="00C50D5B"/>
    <w:rsid w:val="00C5106A"/>
    <w:rsid w:val="00C61C2D"/>
    <w:rsid w:val="00C70D38"/>
    <w:rsid w:val="00CA0C29"/>
    <w:rsid w:val="00D013D8"/>
    <w:rsid w:val="00D017E1"/>
    <w:rsid w:val="00D02B29"/>
    <w:rsid w:val="00D10B14"/>
    <w:rsid w:val="00D12511"/>
    <w:rsid w:val="00D246E5"/>
    <w:rsid w:val="00D27A06"/>
    <w:rsid w:val="00D33F91"/>
    <w:rsid w:val="00D41309"/>
    <w:rsid w:val="00D50DE1"/>
    <w:rsid w:val="00D516E0"/>
    <w:rsid w:val="00D641E2"/>
    <w:rsid w:val="00D70AC9"/>
    <w:rsid w:val="00D7214D"/>
    <w:rsid w:val="00D821ED"/>
    <w:rsid w:val="00D915A5"/>
    <w:rsid w:val="00DB4641"/>
    <w:rsid w:val="00DB685E"/>
    <w:rsid w:val="00DC095E"/>
    <w:rsid w:val="00DC3A40"/>
    <w:rsid w:val="00DD119B"/>
    <w:rsid w:val="00DE104A"/>
    <w:rsid w:val="00DE5089"/>
    <w:rsid w:val="00DF00DC"/>
    <w:rsid w:val="00DF16E1"/>
    <w:rsid w:val="00E0560A"/>
    <w:rsid w:val="00E068DB"/>
    <w:rsid w:val="00E072DD"/>
    <w:rsid w:val="00E127B9"/>
    <w:rsid w:val="00E16454"/>
    <w:rsid w:val="00E22D1C"/>
    <w:rsid w:val="00E22EB4"/>
    <w:rsid w:val="00E23383"/>
    <w:rsid w:val="00E368E9"/>
    <w:rsid w:val="00E45D7B"/>
    <w:rsid w:val="00E63C42"/>
    <w:rsid w:val="00E83CEF"/>
    <w:rsid w:val="00E850A5"/>
    <w:rsid w:val="00EA18EA"/>
    <w:rsid w:val="00EA5A21"/>
    <w:rsid w:val="00EB217B"/>
    <w:rsid w:val="00EC0064"/>
    <w:rsid w:val="00EC0F9D"/>
    <w:rsid w:val="00EC4F15"/>
    <w:rsid w:val="00EE1C82"/>
    <w:rsid w:val="00EF72A7"/>
    <w:rsid w:val="00EF7920"/>
    <w:rsid w:val="00F1283D"/>
    <w:rsid w:val="00F21C7D"/>
    <w:rsid w:val="00F2266C"/>
    <w:rsid w:val="00F32A77"/>
    <w:rsid w:val="00F42F40"/>
    <w:rsid w:val="00F601E8"/>
    <w:rsid w:val="00F62EA1"/>
    <w:rsid w:val="00F67172"/>
    <w:rsid w:val="00F759DE"/>
    <w:rsid w:val="00F81737"/>
    <w:rsid w:val="00F85853"/>
    <w:rsid w:val="00F92BEF"/>
    <w:rsid w:val="00F94745"/>
    <w:rsid w:val="00F97725"/>
    <w:rsid w:val="00FA4635"/>
    <w:rsid w:val="00FA5048"/>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3B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6111A8"/>
    <w:pPr>
      <w:keepNext/>
      <w:numPr>
        <w:numId w:val="22"/>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6111A8"/>
    <w:pPr>
      <w:numPr>
        <w:ilvl w:val="1"/>
        <w:numId w:val="22"/>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6111A8"/>
    <w:pPr>
      <w:numPr>
        <w:ilvl w:val="2"/>
        <w:numId w:val="22"/>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6111A8"/>
    <w:pPr>
      <w:numPr>
        <w:ilvl w:val="3"/>
        <w:numId w:val="22"/>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6111A8"/>
    <w:pPr>
      <w:numPr>
        <w:ilvl w:val="4"/>
        <w:numId w:val="22"/>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6111A8"/>
    <w:pPr>
      <w:numPr>
        <w:ilvl w:val="5"/>
        <w:numId w:val="22"/>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6111A8"/>
    <w:pPr>
      <w:numPr>
        <w:ilvl w:val="6"/>
        <w:numId w:val="22"/>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6111A8"/>
    <w:pPr>
      <w:numPr>
        <w:ilvl w:val="7"/>
        <w:numId w:val="22"/>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6111A8"/>
    <w:pPr>
      <w:numPr>
        <w:ilvl w:val="8"/>
        <w:numId w:val="22"/>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6111A8"/>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6111A8"/>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6111A8"/>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6111A8"/>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6111A8"/>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6111A8"/>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6111A8"/>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6111A8"/>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6111A8"/>
    <w:rPr>
      <w:rFonts w:ascii="Arial RMcV" w:eastAsia="Times New Roman" w:hAnsi="Arial RMcV" w:cs="Arial RMcV"/>
      <w:kern w:val="2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6111A8"/>
    <w:pPr>
      <w:keepNext/>
      <w:numPr>
        <w:numId w:val="22"/>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6111A8"/>
    <w:pPr>
      <w:numPr>
        <w:ilvl w:val="1"/>
        <w:numId w:val="22"/>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6111A8"/>
    <w:pPr>
      <w:numPr>
        <w:ilvl w:val="2"/>
        <w:numId w:val="22"/>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6111A8"/>
    <w:pPr>
      <w:numPr>
        <w:ilvl w:val="3"/>
        <w:numId w:val="22"/>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6111A8"/>
    <w:pPr>
      <w:numPr>
        <w:ilvl w:val="4"/>
        <w:numId w:val="22"/>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6111A8"/>
    <w:pPr>
      <w:numPr>
        <w:ilvl w:val="5"/>
        <w:numId w:val="22"/>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6111A8"/>
    <w:pPr>
      <w:numPr>
        <w:ilvl w:val="6"/>
        <w:numId w:val="22"/>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6111A8"/>
    <w:pPr>
      <w:numPr>
        <w:ilvl w:val="7"/>
        <w:numId w:val="22"/>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6111A8"/>
    <w:pPr>
      <w:numPr>
        <w:ilvl w:val="8"/>
        <w:numId w:val="22"/>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Ind w:w="0" w:type="dxa"/>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6111A8"/>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6111A8"/>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6111A8"/>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6111A8"/>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6111A8"/>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6111A8"/>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6111A8"/>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6111A8"/>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6111A8"/>
    <w:rPr>
      <w:rFonts w:ascii="Arial RMcV" w:eastAsia="Times New Roman" w:hAnsi="Arial RMcV" w:cs="Arial RMcV"/>
      <w:kern w:val="2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F4A2-651D-45B9-BFA4-A3614995FD7A}">
  <ds:schemaRefs>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F4D508C7-6D91-401B-9B35-8FED8AE0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13F140-4EFD-4C8F-B1C2-2F9757B5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Renee Tipene</cp:lastModifiedBy>
  <cp:revision>3</cp:revision>
  <cp:lastPrinted>2011-11-17T03:00:00Z</cp:lastPrinted>
  <dcterms:created xsi:type="dcterms:W3CDTF">2012-10-30T03:33:00Z</dcterms:created>
  <dcterms:modified xsi:type="dcterms:W3CDTF">2012-10-30T03:40:00Z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